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Lesson"/>
        <w:tag w:val="Lesson"/>
        <w:id w:val="-1479766916"/>
        <w:lock w:val="contentLocked"/>
        <w:placeholder>
          <w:docPart w:val="692449E830354268A60483780925CCEC"/>
        </w:placeholder>
        <w:temporary/>
        <w:showingPlcHdr/>
        <w15:appearance w15:val="hidden"/>
      </w:sdtPr>
      <w:sdtContent>
        <w:p w14:paraId="5F05A0C5" w14:textId="64AB48D2" w:rsidR="003F424A" w:rsidRPr="003F424A" w:rsidRDefault="00AE354E"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Pr>
              <w:rFonts w:asciiTheme="minorHAnsi" w:hAnsiTheme="minorHAnsi" w:cstheme="minorHAnsi"/>
              <w:b/>
              <w:bCs/>
              <w:color w:val="FFFFFF" w:themeColor="background1"/>
              <w:spacing w:val="0"/>
              <w:sz w:val="36"/>
              <w:szCs w:val="36"/>
              <w:shd w:val="clear" w:color="auto" w:fill="E2BDCA"/>
            </w:rPr>
            <w:t>Talk Time</w:t>
          </w:r>
        </w:p>
      </w:sdtContent>
    </w:sdt>
    <w:p w14:paraId="2F1E2F15" w14:textId="77777777"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Warm Up"/>
        <w:tag w:val="Warm Up"/>
        <w:id w:val="1811128414"/>
        <w:lock w:val="sdtContentLocked"/>
        <w:placeholder>
          <w:docPart w:val="6FC34DC824684BED865F1EAF8228EE9C"/>
        </w:placeholder>
        <w:showingPlcHdr/>
        <w15:appearance w15:val="hidden"/>
      </w:sdtPr>
      <w:sdtContent>
        <w:p w14:paraId="32537AF0" w14:textId="658F80DF" w:rsidR="009F3586" w:rsidRDefault="006E6A13" w:rsidP="006E6A13">
          <w:pPr>
            <w:shd w:val="clear" w:color="auto" w:fill="F1F1F1"/>
            <w:autoSpaceDE w:val="0"/>
            <w:autoSpaceDN w:val="0"/>
            <w:adjustRightInd w:val="0"/>
            <w:spacing w:after="0" w:line="240" w:lineRule="auto"/>
          </w:pPr>
          <w:r w:rsidRPr="006E6A13">
            <w:rPr>
              <w:rFonts w:ascii="Calibri" w:eastAsia="ProximaNova-Light" w:hAnsi="Calibri" w:cs="Calibri"/>
              <w:color w:val="000000"/>
              <w:sz w:val="24"/>
            </w:rPr>
            <w:t xml:space="preserve">The students should say, “Hello! How are you?” to the teacher when they enter the classroom. a Chant the If You're Happy and You Know </w:t>
          </w:r>
          <w:proofErr w:type="gramStart"/>
          <w:r w:rsidRPr="006E6A13">
            <w:rPr>
              <w:rFonts w:ascii="Calibri" w:eastAsia="ProximaNova-Light" w:hAnsi="Calibri" w:cs="Calibri"/>
              <w:color w:val="000000"/>
              <w:sz w:val="24"/>
            </w:rPr>
            <w:t>It</w:t>
          </w:r>
          <w:proofErr w:type="gramEnd"/>
          <w:r w:rsidRPr="006E6A13">
            <w:rPr>
              <w:rFonts w:ascii="Calibri" w:eastAsia="ProximaNova-Light" w:hAnsi="Calibri" w:cs="Calibri"/>
              <w:color w:val="000000"/>
              <w:sz w:val="24"/>
            </w:rPr>
            <w:t xml:space="preserve"> chant or any other chant that the students like. Have the children open their books to page 26. Play the CD and let them listen to the talk.</w:t>
          </w:r>
        </w:p>
      </w:sdtContent>
    </w:sdt>
    <w:p w14:paraId="47A0153D" w14:textId="77777777" w:rsidR="009F3586" w:rsidRPr="00DB20CA" w:rsidRDefault="009F3586" w:rsidP="00F33426">
      <w:pPr>
        <w:pStyle w:val="Title"/>
        <w:spacing w:after="0"/>
        <w:ind w:right="-630"/>
        <w:rPr>
          <w:sz w:val="12"/>
          <w:szCs w:val="12"/>
        </w:rPr>
      </w:pPr>
      <w:bookmarkStart w:id="0" w:name="_Hlk148174525"/>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Vocabulary"/>
        <w:tag w:val="Vocabulary"/>
        <w:id w:val="126289456"/>
        <w:lock w:val="sdtContentLocked"/>
        <w:placeholder>
          <w:docPart w:val="9BECB32B76A44E98869F45AA374683ED"/>
        </w:placeholder>
        <w:showingPlcHdr/>
        <w15:appearance w15:val="hidden"/>
      </w:sdtPr>
      <w:sdtContent>
        <w:p w14:paraId="2B96BD6E" w14:textId="5D169429" w:rsidR="009F3586" w:rsidRDefault="00B95368" w:rsidP="009F3586">
          <w:pPr>
            <w:pStyle w:val="Subtitle"/>
            <w:shd w:val="clear" w:color="auto" w:fill="F1F1F1"/>
            <w:spacing w:after="0" w:line="240" w:lineRule="auto"/>
            <w:jc w:val="left"/>
          </w:pPr>
          <w:r w:rsidRPr="00B95368">
            <w:rPr>
              <w:rFonts w:ascii="Calibri" w:hAnsi="Calibri" w:cs="Calibri"/>
              <w:spacing w:val="0"/>
              <w:szCs w:val="24"/>
            </w:rPr>
            <w:t xml:space="preserve">excuse me   Where is </w:t>
          </w:r>
          <w:proofErr w:type="gramStart"/>
          <w:r w:rsidRPr="00B95368">
            <w:rPr>
              <w:rFonts w:ascii="Calibri" w:hAnsi="Calibri" w:cs="Calibri"/>
              <w:spacing w:val="0"/>
              <w:szCs w:val="24"/>
            </w:rPr>
            <w:t>… ?</w:t>
          </w:r>
          <w:proofErr w:type="gramEnd"/>
          <w:r w:rsidRPr="00B95368">
            <w:rPr>
              <w:rFonts w:ascii="Calibri" w:hAnsi="Calibri" w:cs="Calibri"/>
              <w:spacing w:val="0"/>
              <w:szCs w:val="24"/>
            </w:rPr>
            <w:t xml:space="preserve">   How do you go to</w:t>
          </w:r>
          <w:r>
            <w:rPr>
              <w:rFonts w:ascii="Calibri" w:hAnsi="Calibri" w:cs="Calibri"/>
              <w:spacing w:val="0"/>
              <w:szCs w:val="24"/>
            </w:rPr>
            <w:t xml:space="preserve"> </w:t>
          </w:r>
          <w:proofErr w:type="gramStart"/>
          <w:r>
            <w:rPr>
              <w:rFonts w:ascii="Calibri" w:hAnsi="Calibri" w:cs="Calibri"/>
              <w:spacing w:val="0"/>
              <w:szCs w:val="24"/>
            </w:rPr>
            <w:t xml:space="preserve">… </w:t>
          </w:r>
          <w:r w:rsidRPr="00B95368">
            <w:rPr>
              <w:rFonts w:ascii="Calibri" w:hAnsi="Calibri" w:cs="Calibri"/>
              <w:spacing w:val="0"/>
              <w:szCs w:val="24"/>
            </w:rPr>
            <w:t>?</w:t>
          </w:r>
          <w:proofErr w:type="gramEnd"/>
          <w:r w:rsidRPr="00B95368">
            <w:rPr>
              <w:rFonts w:ascii="Calibri" w:hAnsi="Calibri" w:cs="Calibri"/>
              <w:spacing w:val="0"/>
              <w:szCs w:val="24"/>
            </w:rPr>
            <w:t xml:space="preserve">   walk </w:t>
          </w:r>
          <w:r>
            <w:rPr>
              <w:rFonts w:ascii="Calibri" w:hAnsi="Calibri" w:cs="Calibri"/>
              <w:spacing w:val="0"/>
              <w:szCs w:val="24"/>
            </w:rPr>
            <w:t xml:space="preserve">  </w:t>
          </w:r>
          <w:r w:rsidRPr="00B95368">
            <w:rPr>
              <w:rFonts w:ascii="Calibri" w:hAnsi="Calibri" w:cs="Calibri"/>
              <w:spacing w:val="0"/>
              <w:szCs w:val="24"/>
            </w:rPr>
            <w:t>straight   turn   left   right    walk   by bus   station   step   stop   Close your eyes.</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256DE3E6" w:rsidR="009F3586" w:rsidRDefault="00000000" w:rsidP="009F3586">
      <w:pPr>
        <w:pStyle w:val="Subtitle"/>
        <w:shd w:val="clear" w:color="auto" w:fill="F1F1F1"/>
        <w:spacing w:after="0" w:line="240" w:lineRule="auto"/>
        <w:jc w:val="left"/>
      </w:pPr>
      <w:sdt>
        <w:sdtPr>
          <w:alias w:val="Thinking Skills"/>
          <w:tag w:val="Thinking Skills"/>
          <w:id w:val="-1473129399"/>
          <w:lock w:val="sdtContentLocked"/>
          <w:placeholder>
            <w:docPart w:val="3BB3FF0D81DB4959AC6A4540BA7D21CF"/>
          </w:placeholder>
          <w:showingPlcHdr/>
          <w15:appearance w15:val="hidden"/>
        </w:sdtPr>
        <w:sdtContent>
          <w:r w:rsidR="0036036F" w:rsidRPr="0036036F">
            <w:rPr>
              <w:rFonts w:ascii="Calibri" w:hAnsi="Calibri" w:cs="Calibri"/>
              <w:spacing w:val="0"/>
            </w:rPr>
            <w:t>Concentration  -  Comprehension  -  Memory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Closure"/>
        <w:tag w:val="Closure"/>
        <w:id w:val="2128816111"/>
        <w:lock w:val="sdtContentLocked"/>
        <w:placeholder>
          <w:docPart w:val="E3408F2AF3774BEDB65C4D4F681620B2"/>
        </w:placeholder>
        <w:showingPlcHdr/>
        <w15:appearance w15:val="hidden"/>
      </w:sdtPr>
      <w:sdtContent>
        <w:p w14:paraId="1FA685FD" w14:textId="6056577F" w:rsidR="009F3586" w:rsidRPr="00A269D5" w:rsidRDefault="006E6A13" w:rsidP="006E6A13">
          <w:pPr>
            <w:pStyle w:val="Subtitle"/>
            <w:shd w:val="clear" w:color="auto" w:fill="F1F1F1"/>
            <w:spacing w:after="0" w:line="240" w:lineRule="auto"/>
            <w:jc w:val="left"/>
            <w:rPr>
              <w:rFonts w:ascii="Calibri" w:hAnsi="Calibri" w:cs="Calibri"/>
              <w:spacing w:val="0"/>
            </w:rPr>
          </w:pPr>
          <w:r w:rsidRPr="006E6A13">
            <w:rPr>
              <w:rFonts w:ascii="Calibri" w:eastAsia="ProximaNova-Light" w:hAnsi="Calibri" w:cs="Calibri"/>
              <w:spacing w:val="0"/>
            </w:rPr>
            <w:t>Have students make pairs and take turns</w:t>
          </w:r>
          <w:r>
            <w:rPr>
              <w:rFonts w:ascii="Calibri" w:eastAsia="ProximaNova-Light" w:hAnsi="Calibri" w:cs="Calibri"/>
            </w:rPr>
            <w:t xml:space="preserve"> </w:t>
          </w:r>
          <w:r w:rsidRPr="006E6A13">
            <w:rPr>
              <w:rFonts w:ascii="Calibri" w:eastAsia="ProximaNova-Light" w:hAnsi="Calibri" w:cs="Calibri"/>
              <w:spacing w:val="0"/>
            </w:rPr>
            <w:t xml:space="preserve">giving directions to their partner, saying </w:t>
          </w:r>
          <w:r w:rsidRPr="006E6A13">
            <w:rPr>
              <w:rFonts w:ascii="Calibri" w:eastAsia="ProximaNova-Light" w:hAnsi="Calibri" w:cs="Calibri" w:hint="eastAsia"/>
              <w:spacing w:val="0"/>
            </w:rPr>
            <w:t>“</w:t>
          </w:r>
          <w:r w:rsidRPr="006E6A13">
            <w:rPr>
              <w:rFonts w:ascii="Calibri" w:eastAsia="ProximaNova-Light" w:hAnsi="Calibri" w:cs="Calibri"/>
              <w:spacing w:val="0"/>
            </w:rPr>
            <w:t>Turn</w:t>
          </w:r>
          <w:r>
            <w:rPr>
              <w:rFonts w:ascii="Calibri" w:eastAsia="ProximaNova-Light" w:hAnsi="Calibri" w:cs="Calibri"/>
            </w:rPr>
            <w:t xml:space="preserve"> </w:t>
          </w:r>
          <w:r w:rsidRPr="006E6A13">
            <w:rPr>
              <w:rFonts w:ascii="Calibri" w:eastAsia="ProximaNova-Light" w:hAnsi="Calibri" w:cs="Calibri"/>
              <w:spacing w:val="0"/>
            </w:rPr>
            <w:t>left.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w:t>
          </w:r>
          <w:r w:rsidRPr="006E6A13">
            <w:rPr>
              <w:rFonts w:ascii="Calibri" w:eastAsia="ProximaNova-Light" w:hAnsi="Calibri" w:cs="Calibri" w:hint="eastAsia"/>
              <w:spacing w:val="0"/>
            </w:rPr>
            <w:t>“</w:t>
          </w:r>
          <w:r w:rsidRPr="006E6A13">
            <w:rPr>
              <w:rFonts w:ascii="Calibri" w:eastAsia="ProximaNova-Light" w:hAnsi="Calibri" w:cs="Calibri"/>
              <w:spacing w:val="0"/>
            </w:rPr>
            <w:t>Turn right.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and </w:t>
          </w:r>
          <w:r w:rsidRPr="006E6A13">
            <w:rPr>
              <w:rFonts w:ascii="Calibri" w:eastAsia="ProximaNova-Light" w:hAnsi="Calibri" w:cs="Calibri" w:hint="eastAsia"/>
              <w:spacing w:val="0"/>
            </w:rPr>
            <w:t>“</w:t>
          </w:r>
          <w:r w:rsidRPr="006E6A13">
            <w:rPr>
              <w:rFonts w:ascii="Calibri" w:eastAsia="ProximaNova-Light" w:hAnsi="Calibri" w:cs="Calibri"/>
              <w:spacing w:val="0"/>
            </w:rPr>
            <w:t>Walk straight.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Then</w:t>
          </w:r>
          <w:r>
            <w:rPr>
              <w:rFonts w:ascii="Calibri" w:eastAsia="ProximaNova-Light" w:hAnsi="Calibri" w:cs="Calibri"/>
            </w:rPr>
            <w:t xml:space="preserve"> </w:t>
          </w:r>
          <w:r w:rsidRPr="006E6A13">
            <w:rPr>
              <w:rFonts w:ascii="Calibri" w:eastAsia="ProximaNova-Light" w:hAnsi="Calibri" w:cs="Calibri"/>
              <w:spacing w:val="0"/>
            </w:rPr>
            <w:t>they should return to their seats and check the</w:t>
          </w:r>
          <w:r>
            <w:rPr>
              <w:rFonts w:ascii="Calibri" w:eastAsia="ProximaNova-Light" w:hAnsi="Calibri" w:cs="Calibri"/>
            </w:rPr>
            <w:t xml:space="preserve"> </w:t>
          </w:r>
          <w:r w:rsidRPr="006E6A13">
            <w:rPr>
              <w:rFonts w:ascii="Calibri" w:eastAsia="ProximaNova-Light" w:hAnsi="Calibri" w:cs="Calibri"/>
              <w:spacing w:val="0"/>
            </w:rPr>
            <w:t>box once they have completed the goal.</w:t>
          </w:r>
        </w:p>
      </w:sdtContent>
    </w:sdt>
    <w:p w14:paraId="09D502A4" w14:textId="77777777" w:rsidR="0031777A" w:rsidRPr="00A54F74" w:rsidRDefault="0031777A" w:rsidP="0031777A">
      <w:pPr>
        <w:spacing w:after="0" w:line="240" w:lineRule="auto"/>
        <w:rPr>
          <w:rFonts w:eastAsiaTheme="minorEastAsia" w:cstheme="minorHAnsi"/>
          <w:spacing w:val="15"/>
          <w:sz w:val="16"/>
          <w:szCs w:val="16"/>
          <w:rtl/>
        </w:rPr>
      </w:pPr>
    </w:p>
    <w:sdt>
      <w:sdtPr>
        <w:id w:val="969169713"/>
        <w:lock w:val="contentLocked"/>
        <w:placeholder>
          <w:docPart w:val="89B8465D2D524715B232057A8BA2A31F"/>
        </w:placeholder>
        <w:temporary/>
        <w:showingPlcHdr/>
        <w15:appearance w15:val="hidden"/>
      </w:sdtPr>
      <w:sdtContent>
        <w:p w14:paraId="4BD2F1C5" w14:textId="49A4A331"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59D552B" w14:textId="77777777" w:rsidR="0031777A" w:rsidRPr="00A54F74" w:rsidRDefault="0031777A" w:rsidP="0031777A">
      <w:pPr>
        <w:spacing w:after="0" w:line="240" w:lineRule="auto"/>
        <w:rPr>
          <w:sz w:val="16"/>
          <w:szCs w:val="16"/>
        </w:rPr>
        <w:sectPr w:rsidR="0031777A" w:rsidRPr="00A54F74" w:rsidSect="00F47A00">
          <w:headerReference w:type="default" r:id="rId13"/>
          <w:pgSz w:w="11907" w:h="8051" w:code="9"/>
          <w:pgMar w:top="567" w:right="567" w:bottom="567" w:left="567" w:header="284" w:footer="590" w:gutter="0"/>
          <w:cols w:space="720"/>
          <w:docGrid w:linePitch="360"/>
        </w:sectPr>
      </w:pPr>
    </w:p>
    <w:p w14:paraId="34DD6A06" w14:textId="683AC2E8"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Lesson"/>
          <w:tag w:val="Lesson"/>
          <w:id w:val="733273013"/>
          <w:lock w:val="sdtContentLocked"/>
          <w:placeholder>
            <w:docPart w:val="B0F72C8E428F4B0DB6FD4C96EB020145"/>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 xml:space="preserve">Rhythms and </w:t>
          </w:r>
          <w:r w:rsidR="001F3986">
            <w:rPr>
              <w:rFonts w:asciiTheme="minorHAnsi" w:hAnsiTheme="minorHAnsi" w:cstheme="minorHAnsi"/>
              <w:b/>
              <w:bCs/>
              <w:color w:val="FFFFFF" w:themeColor="background1"/>
              <w:spacing w:val="0"/>
              <w:sz w:val="36"/>
              <w:szCs w:val="36"/>
              <w:shd w:val="clear" w:color="auto" w:fill="E2BDCA"/>
            </w:rPr>
            <w:t>Listening</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Warm Up"/>
        <w:tag w:val="Warm Up"/>
        <w:id w:val="671216713"/>
        <w:lock w:val="sdtContentLocked"/>
        <w:placeholder>
          <w:docPart w:val="5B3CEC4FAE224D50B62E8C53A505EC10"/>
        </w:placeholder>
        <w:showingPlcHdr/>
        <w15:appearance w15:val="hidden"/>
      </w:sdtPr>
      <w:sdtContent>
        <w:p w14:paraId="79A38393" w14:textId="22AF2E24" w:rsidR="004D7676" w:rsidRDefault="00B95368" w:rsidP="00B95368">
          <w:r w:rsidRPr="00B95368">
            <w:rPr>
              <w:rFonts w:ascii="Calibri" w:eastAsia="ProximaNova-Light" w:hAnsi="Calibri" w:cs="Calibri"/>
              <w:color w:val="000000"/>
              <w:sz w:val="24"/>
            </w:rPr>
            <w:t xml:space="preserve">The students should say, </w:t>
          </w:r>
          <w:r w:rsidRPr="00B95368">
            <w:rPr>
              <w:rFonts w:ascii="Calibri" w:eastAsia="ProximaNova-Light" w:hAnsi="Calibri" w:cs="Calibri" w:hint="eastAsia"/>
              <w:color w:val="000000"/>
              <w:sz w:val="24"/>
            </w:rPr>
            <w:t>“</w:t>
          </w:r>
          <w:r w:rsidRPr="00B95368">
            <w:rPr>
              <w:rFonts w:ascii="Calibri" w:eastAsia="ProximaNova-Light" w:hAnsi="Calibri" w:cs="Calibri"/>
              <w:color w:val="000000"/>
              <w:sz w:val="24"/>
            </w:rPr>
            <w:t>Hello! How are you?</w:t>
          </w:r>
          <w:r w:rsidRPr="00B95368">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B95368">
            <w:rPr>
              <w:rFonts w:ascii="Calibri" w:eastAsia="ProximaNova-Light" w:hAnsi="Calibri" w:cs="Calibri"/>
              <w:color w:val="EE1D24"/>
              <w:sz w:val="24"/>
            </w:rPr>
            <w:t xml:space="preserve">a </w:t>
          </w:r>
          <w:r w:rsidRPr="00B95368">
            <w:rPr>
              <w:rFonts w:ascii="Calibri" w:eastAsia="ProximaNova-Light" w:hAnsi="Calibri" w:cs="Calibri"/>
              <w:color w:val="000000"/>
              <w:sz w:val="24"/>
            </w:rPr>
            <w:t xml:space="preserve">Chant a </w:t>
          </w:r>
          <w:r w:rsidRPr="00B95368">
            <w:rPr>
              <w:rFonts w:ascii="Calibri" w:eastAsia="ProximaNova-Light" w:hAnsi="Calibri" w:cs="Calibri"/>
              <w:b/>
              <w:bCs/>
              <w:color w:val="000000"/>
              <w:sz w:val="24"/>
            </w:rPr>
            <w:t xml:space="preserve">We Can! </w:t>
          </w:r>
          <w:r w:rsidRPr="00B95368">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B95368">
            <w:rPr>
              <w:rFonts w:ascii="Calibri" w:eastAsia="ProximaNova-Light" w:hAnsi="Calibri" w:cs="Calibri"/>
              <w:color w:val="EE1D24"/>
              <w:sz w:val="24"/>
            </w:rPr>
            <w:t xml:space="preserve"> </w:t>
          </w:r>
          <w:r w:rsidRPr="00B95368">
            <w:rPr>
              <w:rFonts w:ascii="Calibri" w:eastAsia="ProximaNova-Light" w:hAnsi="Calibri" w:cs="Calibri"/>
              <w:color w:val="000000"/>
              <w:sz w:val="24"/>
            </w:rPr>
            <w:t>Review the names of colors and chant the Who is</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Wearing Green? chant.</w:t>
          </w:r>
          <w:r>
            <w:rPr>
              <w:rFonts w:ascii="Calibri" w:eastAsia="ProximaNova-Light" w:hAnsi="Calibri" w:cs="Calibri"/>
              <w:color w:val="000000"/>
              <w:sz w:val="24"/>
            </w:rPr>
            <w:t xml:space="preserve"> </w:t>
          </w:r>
          <w:r>
            <w:rPr>
              <w:rFonts w:ascii="Calibri" w:eastAsia="ProximaNova-Light" w:hAnsi="Calibri" w:cs="Calibri"/>
              <w:color w:val="41409A"/>
              <w:sz w:val="24"/>
              <w:szCs w:val="14"/>
            </w:rPr>
            <w:t xml:space="preserve"> </w:t>
          </w:r>
          <w:r w:rsidRPr="00B95368">
            <w:rPr>
              <w:rFonts w:ascii="Calibri" w:eastAsia="ProximaNova-Light" w:hAnsi="Calibri" w:cs="Calibri"/>
              <w:color w:val="000000"/>
              <w:sz w:val="24"/>
            </w:rPr>
            <w:t>Before class, cut out one circle each of red, yellow,</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and green construction paper. Tape each circle to a</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straw to use as props for the activities in this lesson.</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152295037"/>
        <w:lock w:val="sdtContentLocked"/>
        <w:placeholder>
          <w:docPart w:val="B3B2D575FC3C4128AC0F8564B3761FB9"/>
        </w:placeholder>
        <w:showingPlcHdr/>
        <w15:appearance w15:val="hidden"/>
      </w:sdtPr>
      <w:sdtContent>
        <w:p w14:paraId="7CDB73AD" w14:textId="477C231C" w:rsidR="004D7676" w:rsidRDefault="006E6A13" w:rsidP="004D7676">
          <w:pPr>
            <w:pStyle w:val="Subtitle"/>
            <w:shd w:val="clear" w:color="auto" w:fill="F1F1F1"/>
            <w:spacing w:after="0" w:line="240" w:lineRule="auto"/>
            <w:jc w:val="left"/>
          </w:pPr>
          <w:r>
            <w:rPr>
              <w:rFonts w:ascii="Calibri" w:hAnsi="Calibri" w:cs="Calibri"/>
              <w:spacing w:val="0"/>
              <w:szCs w:val="24"/>
            </w:rPr>
            <w:t xml:space="preserve">When you see </w:t>
          </w:r>
          <w:proofErr w:type="gramStart"/>
          <w:r>
            <w:rPr>
              <w:rFonts w:ascii="Calibri" w:hAnsi="Calibri" w:cs="Calibri"/>
              <w:spacing w:val="0"/>
              <w:szCs w:val="24"/>
            </w:rPr>
            <w:t>…,  red</w:t>
          </w:r>
          <w:proofErr w:type="gramEnd"/>
          <w:r>
            <w:rPr>
              <w:rFonts w:ascii="Calibri" w:hAnsi="Calibri" w:cs="Calibri"/>
              <w:spacing w:val="0"/>
              <w:szCs w:val="24"/>
            </w:rPr>
            <w:t xml:space="preserve"> light   yellow light   wait   green light   go   </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47450C5D" w:rsidR="004D7676" w:rsidRDefault="00000000" w:rsidP="004D7676">
      <w:pPr>
        <w:pStyle w:val="Subtitle"/>
        <w:shd w:val="clear" w:color="auto" w:fill="F1F1F1"/>
        <w:spacing w:after="0" w:line="240" w:lineRule="auto"/>
        <w:jc w:val="left"/>
      </w:pPr>
      <w:sdt>
        <w:sdtPr>
          <w:alias w:val="Thinking Skills"/>
          <w:tag w:val="Thinking Skills"/>
          <w:id w:val="-512771501"/>
          <w:lock w:val="sdtContentLocked"/>
          <w:placeholder>
            <w:docPart w:val="BE0CD32DC567438FBE1B9C03F5B6DFFD"/>
          </w:placeholder>
          <w:showingPlcHdr/>
          <w15:appearance w15:val="hidden"/>
        </w:sdtPr>
        <w:sdtContent>
          <w:r w:rsidR="0036036F" w:rsidRPr="0036036F">
            <w:rPr>
              <w:rFonts w:ascii="Calibri" w:hAnsi="Calibri" w:cs="Calibri"/>
              <w:spacing w:val="0"/>
            </w:rPr>
            <w:t>Concentration  -  Comprehension  -  Memory  -  Application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493144771"/>
        <w:lock w:val="sdtContentLocked"/>
        <w:placeholder>
          <w:docPart w:val="028889827F8A4851A7B203CFC3155E20"/>
        </w:placeholder>
        <w:showingPlcHdr/>
        <w15:appearance w15:val="hidden"/>
      </w:sdtPr>
      <w:sdtContent>
        <w:p w14:paraId="028ED1AC" w14:textId="2DD22054" w:rsidR="006A4F3E" w:rsidRPr="003E3CFA" w:rsidRDefault="00B95368" w:rsidP="00B95368">
          <w:pPr>
            <w:pStyle w:val="Subtitle"/>
            <w:shd w:val="clear" w:color="auto" w:fill="F1F1F1"/>
            <w:spacing w:after="0" w:line="240" w:lineRule="auto"/>
            <w:jc w:val="left"/>
            <w:rPr>
              <w:rFonts w:ascii="Calibri" w:hAnsi="Calibri" w:cs="Calibri"/>
              <w:spacing w:val="0"/>
            </w:rPr>
          </w:pPr>
          <w:r w:rsidRPr="00B95368">
            <w:rPr>
              <w:rFonts w:ascii="Calibri" w:eastAsia="ProximaNova-Light" w:hAnsi="Calibri" w:cs="Calibri"/>
              <w:spacing w:val="0"/>
            </w:rPr>
            <w:t>Have the students stand in a single file</w:t>
          </w:r>
          <w:r>
            <w:rPr>
              <w:rFonts w:ascii="Calibri" w:eastAsia="ProximaNova-Light" w:hAnsi="Calibri" w:cs="Calibri"/>
            </w:rPr>
            <w:t xml:space="preserve"> </w:t>
          </w:r>
          <w:r w:rsidRPr="00B95368">
            <w:rPr>
              <w:rFonts w:ascii="Calibri" w:eastAsia="ProximaNova-Light" w:hAnsi="Calibri" w:cs="Calibri"/>
              <w:spacing w:val="0"/>
            </w:rPr>
            <w:t>line. Hold up the red, yellow, and green</w:t>
          </w:r>
          <w:r>
            <w:rPr>
              <w:rFonts w:ascii="Calibri" w:eastAsia="ProximaNova-Light" w:hAnsi="Calibri" w:cs="Calibri"/>
            </w:rPr>
            <w:t xml:space="preserve"> </w:t>
          </w:r>
          <w:r w:rsidRPr="00B95368">
            <w:rPr>
              <w:rFonts w:ascii="Calibri" w:eastAsia="ProximaNova-Light" w:hAnsi="Calibri" w:cs="Calibri"/>
              <w:spacing w:val="0"/>
            </w:rPr>
            <w:t>construction paper circles or point to pictures</w:t>
          </w:r>
          <w:r>
            <w:rPr>
              <w:rFonts w:ascii="Calibri" w:eastAsia="ProximaNova-Light" w:hAnsi="Calibri" w:cs="Calibri"/>
            </w:rPr>
            <w:t xml:space="preserve"> </w:t>
          </w:r>
          <w:r w:rsidRPr="00B95368">
            <w:rPr>
              <w:rFonts w:ascii="Calibri" w:eastAsia="ProximaNova-Light" w:hAnsi="Calibri" w:cs="Calibri"/>
              <w:spacing w:val="0"/>
            </w:rPr>
            <w:t>or circles on the board, and elicit whether they</w:t>
          </w:r>
          <w:r>
            <w:rPr>
              <w:rFonts w:ascii="Calibri" w:eastAsia="ProximaNova-Light" w:hAnsi="Calibri" w:cs="Calibri"/>
            </w:rPr>
            <w:t xml:space="preserve"> </w:t>
          </w:r>
          <w:r w:rsidRPr="00B95368">
            <w:rPr>
              <w:rFonts w:ascii="Calibri" w:eastAsia="ProximaNova-Light" w:hAnsi="Calibri" w:cs="Calibri"/>
              <w:spacing w:val="0"/>
            </w:rPr>
            <w:t>should stop, wait, or go. If a student cannot</w:t>
          </w:r>
          <w:r>
            <w:rPr>
              <w:rFonts w:ascii="Calibri" w:eastAsia="ProximaNova-Light" w:hAnsi="Calibri" w:cs="Calibri"/>
            </w:rPr>
            <w:t xml:space="preserve"> </w:t>
          </w:r>
          <w:r w:rsidRPr="00B95368">
            <w:rPr>
              <w:rFonts w:ascii="Calibri" w:eastAsia="ProximaNova-Light" w:hAnsi="Calibri" w:cs="Calibri"/>
              <w:spacing w:val="0"/>
            </w:rPr>
            <w:t>do this, he/she must go to the end of the line,</w:t>
          </w:r>
          <w:r>
            <w:rPr>
              <w:rFonts w:ascii="Calibri" w:eastAsia="ProximaNova-Light" w:hAnsi="Calibri" w:cs="Calibri"/>
            </w:rPr>
            <w:t xml:space="preserve"> </w:t>
          </w:r>
          <w:r w:rsidRPr="00B95368">
            <w:rPr>
              <w:rFonts w:ascii="Calibri" w:eastAsia="ProximaNova-Light" w:hAnsi="Calibri" w:cs="Calibri"/>
              <w:spacing w:val="0"/>
            </w:rPr>
            <w:t>listen to the other students, and try again when</w:t>
          </w:r>
          <w:r>
            <w:rPr>
              <w:rFonts w:ascii="Calibri" w:eastAsia="ProximaNova-Light" w:hAnsi="Calibri" w:cs="Calibri"/>
            </w:rPr>
            <w:t xml:space="preserve"> </w:t>
          </w:r>
          <w:r w:rsidRPr="00B95368">
            <w:rPr>
              <w:rFonts w:ascii="Calibri" w:eastAsia="ProximaNova-Light" w:hAnsi="Calibri" w:cs="Calibri"/>
              <w:spacing w:val="0"/>
            </w:rPr>
            <w:t>it is his/her turn. Hold up or point to the circles</w:t>
          </w:r>
          <w:r>
            <w:rPr>
              <w:rFonts w:ascii="Calibri" w:eastAsia="ProximaNova-Light" w:hAnsi="Calibri" w:cs="Calibri"/>
            </w:rPr>
            <w:t xml:space="preserve"> </w:t>
          </w:r>
          <w:r w:rsidRPr="00B95368">
            <w:rPr>
              <w:rFonts w:ascii="Calibri" w:eastAsia="ProximaNova-Light" w:hAnsi="Calibri" w:cs="Calibri"/>
              <w:spacing w:val="0"/>
            </w:rPr>
            <w:t>in a different order for each student. Once they</w:t>
          </w:r>
          <w:r>
            <w:rPr>
              <w:rFonts w:ascii="Calibri" w:eastAsia="ProximaNova-Light" w:hAnsi="Calibri" w:cs="Calibri"/>
            </w:rPr>
            <w:t xml:space="preserve"> </w:t>
          </w:r>
          <w:r w:rsidRPr="00B95368">
            <w:rPr>
              <w:rFonts w:ascii="Calibri" w:eastAsia="ProximaNova-Light" w:hAnsi="Calibri" w:cs="Calibri"/>
              <w:spacing w:val="0"/>
            </w:rPr>
            <w:t>have successfully done this, they should return</w:t>
          </w:r>
          <w:r>
            <w:rPr>
              <w:rFonts w:ascii="Calibri" w:eastAsia="ProximaNova-Light" w:hAnsi="Calibri" w:cs="Calibri"/>
            </w:rPr>
            <w:t xml:space="preserve"> </w:t>
          </w:r>
          <w:r w:rsidRPr="00B95368">
            <w:rPr>
              <w:rFonts w:ascii="Calibri" w:eastAsia="ProximaNova-Light" w:hAnsi="Calibri" w:cs="Calibri"/>
              <w:spacing w:val="0"/>
            </w:rPr>
            <w:t>to their seats and check the box in their books.</w:t>
          </w:r>
        </w:p>
      </w:sdtContent>
    </w:sdt>
    <w:p w14:paraId="05303841" w14:textId="77777777" w:rsidR="0031777A" w:rsidRPr="00A54F74" w:rsidRDefault="0031777A" w:rsidP="0031777A">
      <w:pPr>
        <w:spacing w:after="0" w:line="240" w:lineRule="auto"/>
        <w:rPr>
          <w:rFonts w:eastAsiaTheme="minorEastAsia" w:cstheme="minorHAnsi"/>
          <w:spacing w:val="15"/>
          <w:sz w:val="16"/>
          <w:szCs w:val="16"/>
          <w:rtl/>
        </w:rPr>
      </w:pPr>
    </w:p>
    <w:sdt>
      <w:sdtPr>
        <w:id w:val="-1414768301"/>
        <w:lock w:val="contentLocked"/>
        <w:placeholder>
          <w:docPart w:val="F7D0523E9A8441A981996A6FECAE575A"/>
        </w:placeholder>
        <w:temporary/>
        <w:showingPlcHdr/>
        <w15:appearance w15:val="hidden"/>
      </w:sdtPr>
      <w:sdtContent>
        <w:p w14:paraId="25EAD1DC" w14:textId="63CC0EAD"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F9D024" w14:textId="77777777" w:rsidR="0031777A" w:rsidRPr="00A54F74" w:rsidRDefault="0031777A" w:rsidP="0031777A">
      <w:pPr>
        <w:spacing w:after="0" w:line="240" w:lineRule="auto"/>
        <w:rPr>
          <w:sz w:val="16"/>
          <w:szCs w:val="16"/>
        </w:rPr>
        <w:sectPr w:rsidR="0031777A" w:rsidRPr="00A54F74" w:rsidSect="008265DE">
          <w:pgSz w:w="11907" w:h="8789" w:code="9"/>
          <w:pgMar w:top="567" w:right="567" w:bottom="567" w:left="567" w:header="284" w:footer="590" w:gutter="0"/>
          <w:cols w:space="720"/>
          <w:docGrid w:linePitch="360"/>
        </w:sectPr>
      </w:pPr>
    </w:p>
    <w:p w14:paraId="5C013EFB" w14:textId="6D47F0A3"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101026875"/>
          <w:lock w:val="sdtContentLocked"/>
          <w:placeholder>
            <w:docPart w:val="0793D5D011B84A4E89CB42B3755386C7"/>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Words</w:t>
          </w:r>
          <w:r w:rsidR="002D5497">
            <w:rPr>
              <w:rFonts w:asciiTheme="minorHAnsi" w:hAnsiTheme="minorHAnsi" w:cstheme="minorHAnsi"/>
              <w:b/>
              <w:bCs/>
              <w:color w:val="FFFFFF" w:themeColor="background1"/>
              <w:spacing w:val="0"/>
              <w:sz w:val="36"/>
              <w:szCs w:val="36"/>
              <w:shd w:val="clear" w:color="auto" w:fill="E2BDCA"/>
            </w:rPr>
            <w:t xml:space="preserve"> in Action</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Warm Up"/>
        <w:tag w:val="Warm Up"/>
        <w:id w:val="1591745919"/>
        <w:lock w:val="sdtContentLocked"/>
        <w:placeholder>
          <w:docPart w:val="39D5A901E9A24E2A8A268F7782E95906"/>
        </w:placeholder>
        <w:showingPlcHdr/>
        <w15:appearance w15:val="hidden"/>
      </w:sdtPr>
      <w:sdtContent>
        <w:p w14:paraId="2ECA4E32" w14:textId="710283BD" w:rsidR="004D7676" w:rsidRDefault="00DA5B59" w:rsidP="00DA5B59">
          <w:r w:rsidRPr="00DA5B59">
            <w:rPr>
              <w:rFonts w:eastAsia="ProximaNova-Light" w:cstheme="minorHAnsi"/>
              <w:color w:val="000000"/>
              <w:sz w:val="24"/>
            </w:rPr>
            <w:t>The students should say, “Hello! How are you?”</w:t>
          </w:r>
          <w:r w:rsidRPr="00DA5B59">
            <w:rPr>
              <w:rFonts w:eastAsia="ProximaNova-Light" w:cstheme="minorHAnsi"/>
              <w:color w:val="000000"/>
              <w:sz w:val="24"/>
            </w:rPr>
            <w:t xml:space="preserve"> </w:t>
          </w:r>
          <w:r w:rsidRPr="00DA5B59">
            <w:rPr>
              <w:rFonts w:eastAsia="ProximaNova-Light" w:cstheme="minorHAnsi"/>
              <w:color w:val="000000"/>
              <w:sz w:val="24"/>
            </w:rPr>
            <w:t>to the teacher when they enter the classroom.</w:t>
          </w:r>
          <w:r w:rsidRPr="00DA5B59">
            <w:rPr>
              <w:rFonts w:eastAsia="ProximaNova-Light" w:cstheme="minorHAnsi"/>
              <w:color w:val="000000"/>
              <w:sz w:val="24"/>
            </w:rPr>
            <w:t xml:space="preserve"> </w:t>
          </w:r>
          <w:r w:rsidRPr="00DA5B59">
            <w:rPr>
              <w:rFonts w:eastAsia="ProximaNova-Light" w:cstheme="minorHAnsi"/>
              <w:color w:val="007BC2"/>
              <w:sz w:val="24"/>
            </w:rPr>
            <w:t xml:space="preserve"> </w:t>
          </w:r>
          <w:r w:rsidRPr="00DA5B59">
            <w:rPr>
              <w:rFonts w:eastAsia="ProximaNova-Light" w:cstheme="minorHAnsi"/>
              <w:color w:val="000000"/>
              <w:sz w:val="24"/>
            </w:rPr>
            <w:t xml:space="preserve">Chant a </w:t>
          </w:r>
          <w:r w:rsidRPr="00DA5B59">
            <w:rPr>
              <w:rFonts w:eastAsia="ProximaNova-Light" w:cstheme="minorHAnsi"/>
              <w:b/>
              <w:bCs/>
              <w:color w:val="000000"/>
              <w:sz w:val="24"/>
            </w:rPr>
            <w:t xml:space="preserve">We Can! </w:t>
          </w:r>
          <w:r w:rsidRPr="00DA5B59">
            <w:rPr>
              <w:rFonts w:eastAsia="ProximaNova-Light" w:cstheme="minorHAnsi"/>
              <w:color w:val="000000"/>
              <w:sz w:val="24"/>
            </w:rPr>
            <w:t>chant of your choice that the</w:t>
          </w:r>
          <w:r w:rsidRPr="00DA5B59">
            <w:rPr>
              <w:rFonts w:eastAsia="ProximaNova-Light" w:cstheme="minorHAnsi"/>
              <w:color w:val="000000"/>
              <w:sz w:val="24"/>
            </w:rPr>
            <w:t xml:space="preserve"> </w:t>
          </w:r>
          <w:r w:rsidRPr="00DA5B59">
            <w:rPr>
              <w:rFonts w:eastAsia="ProximaNova-Light" w:cstheme="minorHAnsi"/>
              <w:color w:val="000000"/>
              <w:sz w:val="24"/>
            </w:rPr>
            <w:t>students have previously learned.</w:t>
          </w:r>
          <w:r w:rsidRPr="00DA5B59">
            <w:rPr>
              <w:rFonts w:eastAsia="ProximaNova-Light" w:cstheme="minorHAnsi"/>
              <w:color w:val="000000"/>
              <w:sz w:val="24"/>
            </w:rPr>
            <w:t xml:space="preserve"> </w:t>
          </w:r>
          <w:r w:rsidRPr="00DA5B59">
            <w:rPr>
              <w:rFonts w:eastAsia="ProximaNova-Light" w:cstheme="minorHAnsi"/>
              <w:color w:val="007BC2"/>
              <w:sz w:val="24"/>
            </w:rPr>
            <w:t xml:space="preserve"> </w:t>
          </w:r>
          <w:r w:rsidRPr="00DA5B59">
            <w:rPr>
              <w:rFonts w:eastAsia="ProximaNova-Light" w:cstheme="minorHAnsi"/>
              <w:color w:val="000000"/>
              <w:sz w:val="24"/>
            </w:rPr>
            <w:t>Chant the What Are You Doing? chant.</w:t>
          </w:r>
          <w:r w:rsidRPr="00DA5B59">
            <w:rPr>
              <w:rFonts w:eastAsia="ProximaNova-Light" w:cstheme="minorHAnsi"/>
              <w:color w:val="41409A"/>
              <w:sz w:val="24"/>
              <w:szCs w:val="14"/>
            </w:rPr>
            <w:t xml:space="preserve"> </w:t>
          </w:r>
          <w:r w:rsidRPr="00DA5B59">
            <w:rPr>
              <w:rFonts w:eastAsia="ProximaNova-Light" w:cstheme="minorHAnsi"/>
              <w:color w:val="000000"/>
              <w:sz w:val="24"/>
            </w:rPr>
            <w:t>Have the students gather around you. Hold one</w:t>
          </w:r>
          <w:r w:rsidRPr="00DA5B59">
            <w:rPr>
              <w:rFonts w:eastAsia="ProximaNova-Light" w:cstheme="minorHAnsi"/>
              <w:color w:val="000000"/>
              <w:sz w:val="24"/>
            </w:rPr>
            <w:t xml:space="preserve"> </w:t>
          </w:r>
          <w:r w:rsidRPr="00DA5B59">
            <w:rPr>
              <w:rFonts w:eastAsia="ProximaNova-Light" w:cstheme="minorHAnsi"/>
              <w:color w:val="000000"/>
              <w:sz w:val="24"/>
            </w:rPr>
            <w:t>hand with two fingers down to represent a person.</w:t>
          </w:r>
          <w:r w:rsidRPr="00DA5B59">
            <w:rPr>
              <w:rFonts w:eastAsia="ProximaNova-Light" w:cstheme="minorHAnsi"/>
              <w:color w:val="000000"/>
              <w:sz w:val="24"/>
            </w:rPr>
            <w:t xml:space="preserve"> </w:t>
          </w:r>
          <w:proofErr w:type="gramStart"/>
          <w:r w:rsidRPr="00DA5B59">
            <w:rPr>
              <w:rFonts w:eastAsia="ProximaNova-Light" w:cstheme="minorHAnsi"/>
              <w:color w:val="000000"/>
              <w:sz w:val="24"/>
            </w:rPr>
            <w:t>With</w:t>
          </w:r>
          <w:proofErr w:type="gramEnd"/>
          <w:r w:rsidRPr="00DA5B59">
            <w:rPr>
              <w:rFonts w:eastAsia="ProximaNova-Light" w:cstheme="minorHAnsi"/>
              <w:color w:val="000000"/>
              <w:sz w:val="24"/>
            </w:rPr>
            <w:t xml:space="preserve"> the other hand, move the toy car or cutout</w:t>
          </w:r>
          <w:r w:rsidRPr="00DA5B59">
            <w:rPr>
              <w:rFonts w:eastAsia="ProximaNova-Light" w:cstheme="minorHAnsi"/>
              <w:color w:val="000000"/>
              <w:sz w:val="24"/>
            </w:rPr>
            <w:t xml:space="preserve"> </w:t>
          </w:r>
          <w:r w:rsidRPr="00DA5B59">
            <w:rPr>
              <w:rFonts w:eastAsia="ProximaNova-Light" w:cstheme="minorHAnsi"/>
              <w:color w:val="000000"/>
              <w:sz w:val="24"/>
            </w:rPr>
            <w:t>toward the “person” and say, “Watch out! It's a</w:t>
          </w:r>
          <w:r w:rsidRPr="00DA5B59">
            <w:rPr>
              <w:rFonts w:eastAsia="ProximaNova-Light" w:cstheme="minorHAnsi"/>
              <w:color w:val="000000"/>
              <w:sz w:val="24"/>
            </w:rPr>
            <w:t xml:space="preserve"> </w:t>
          </w:r>
          <w:r w:rsidRPr="00DA5B59">
            <w:rPr>
              <w:rFonts w:eastAsia="ProximaNova-Light" w:cstheme="minorHAnsi"/>
              <w:color w:val="000000"/>
              <w:sz w:val="24"/>
            </w:rPr>
            <w:t>(vehicle)!” as the “person” jumps out of the way. Act</w:t>
          </w:r>
          <w:r w:rsidRPr="00DA5B59">
            <w:rPr>
              <w:rFonts w:eastAsia="ProximaNova-Light" w:cstheme="minorHAnsi"/>
              <w:color w:val="000000"/>
              <w:sz w:val="24"/>
            </w:rPr>
            <w:t xml:space="preserve"> </w:t>
          </w:r>
          <w:r w:rsidRPr="00DA5B59">
            <w:rPr>
              <w:rFonts w:eastAsia="ProximaNova-Light" w:cstheme="minorHAnsi"/>
              <w:color w:val="000000"/>
              <w:sz w:val="24"/>
            </w:rPr>
            <w:t>out this scene a few times and have the students</w:t>
          </w:r>
          <w:r w:rsidRPr="00DA5B59">
            <w:rPr>
              <w:rFonts w:eastAsia="ProximaNova-Light" w:cstheme="minorHAnsi"/>
              <w:color w:val="000000"/>
              <w:sz w:val="24"/>
            </w:rPr>
            <w:t xml:space="preserve"> </w:t>
          </w:r>
          <w:r w:rsidRPr="00DA5B59">
            <w:rPr>
              <w:rFonts w:eastAsia="ProximaNova-Light" w:cstheme="minorHAnsi"/>
              <w:color w:val="000000"/>
              <w:sz w:val="24"/>
            </w:rPr>
            <w:t>join in warning the “person” of the approaching</w:t>
          </w:r>
          <w:r w:rsidRPr="00DA5B59">
            <w:rPr>
              <w:rFonts w:eastAsia="ProximaNova-Light" w:cstheme="minorHAnsi"/>
              <w:color w:val="000000"/>
              <w:sz w:val="24"/>
            </w:rPr>
            <w:t xml:space="preserve"> </w:t>
          </w:r>
          <w:r w:rsidRPr="00DA5B59">
            <w:rPr>
              <w:rFonts w:eastAsia="ProximaNova-Light" w:cstheme="minorHAnsi"/>
              <w:color w:val="000000"/>
              <w:sz w:val="24"/>
            </w:rPr>
            <w:t>vehicle.</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Vocabulary"/>
        <w:tag w:val="Vocabulary"/>
        <w:id w:val="-572736520"/>
        <w:lock w:val="sdtContentLocked"/>
        <w:placeholder>
          <w:docPart w:val="DFEF4DB201454A4BAAD5F5BD18A3BCE0"/>
        </w:placeholder>
        <w:showingPlcHdr/>
        <w15:appearance w15:val="hidden"/>
      </w:sdtPr>
      <w:sdtContent>
        <w:p w14:paraId="22D79A23" w14:textId="644CC0B9" w:rsidR="004D7676" w:rsidRDefault="00DA5B59" w:rsidP="004D7676">
          <w:pPr>
            <w:pStyle w:val="Subtitle"/>
            <w:shd w:val="clear" w:color="auto" w:fill="F1F1F1"/>
            <w:spacing w:after="0" w:line="240" w:lineRule="auto"/>
            <w:jc w:val="left"/>
          </w:pPr>
          <w:r w:rsidRPr="00DA5B59">
            <w:rPr>
              <w:rFonts w:asciiTheme="minorHAnsi" w:hAnsiTheme="minorHAnsi" w:cstheme="minorHAnsi"/>
            </w:rPr>
            <w:t xml:space="preserve">watch out   </w:t>
          </w:r>
          <w:r w:rsidRPr="00DA5B59">
            <w:rPr>
              <w:rFonts w:asciiTheme="minorHAnsi" w:hAnsiTheme="minorHAnsi" w:cstheme="minorHAnsi"/>
              <w:spacing w:val="0"/>
              <w:szCs w:val="24"/>
            </w:rPr>
            <w:t>truc</w:t>
          </w:r>
          <w:r>
            <w:rPr>
              <w:rFonts w:asciiTheme="minorHAnsi" w:hAnsiTheme="minorHAnsi" w:cstheme="minorHAnsi"/>
              <w:spacing w:val="0"/>
              <w:szCs w:val="24"/>
            </w:rPr>
            <w:t>k   bus   train   motorbike   car   bicycle   taxi   police car   ambulance   airport   space station   moon   hospital   train station   taxi stand   home   school</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C0B4789" w:rsidR="004D7676" w:rsidRDefault="00000000" w:rsidP="004D7676">
      <w:pPr>
        <w:pStyle w:val="Subtitle"/>
        <w:shd w:val="clear" w:color="auto" w:fill="F1F1F1"/>
        <w:spacing w:after="0" w:line="240" w:lineRule="auto"/>
        <w:jc w:val="left"/>
      </w:pPr>
      <w:sdt>
        <w:sdtPr>
          <w:alias w:val="Thinking Skills"/>
          <w:tag w:val="Thinking Skills"/>
          <w:id w:val="-2075038976"/>
          <w:lock w:val="sdtContentLocked"/>
          <w:placeholder>
            <w:docPart w:val="C5DB156820A24791A9E88957252E0A27"/>
          </w:placeholder>
          <w:showingPlcHdr/>
          <w15:appearance w15:val="hidden"/>
        </w:sdtPr>
        <w:sdtContent>
          <w:r w:rsidR="00157B18">
            <w:t>C</w:t>
          </w:r>
          <w:r w:rsidR="00157B18" w:rsidRPr="00157B18">
            <w:rPr>
              <w:rFonts w:ascii="Calibri" w:hAnsi="Calibri" w:cs="Calibri"/>
              <w:spacing w:val="0"/>
            </w:rPr>
            <w:t>oncentration  -  Comprehension  -  Memory  -  Analysis of information  -  Application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Closure"/>
        <w:tag w:val="Closure"/>
        <w:id w:val="1055122798"/>
        <w:lock w:val="sdtContentLocked"/>
        <w:placeholder>
          <w:docPart w:val="F62787349051424EA06FB5EB540C4EEA"/>
        </w:placeholder>
        <w:showingPlcHdr/>
        <w15:appearance w15:val="hidden"/>
      </w:sdtPr>
      <w:sdtContent>
        <w:p w14:paraId="12877821" w14:textId="2F7FBB24" w:rsidR="004D7676" w:rsidRPr="00A269D5" w:rsidRDefault="00DA5B59" w:rsidP="00DA5B59">
          <w:pPr>
            <w:pStyle w:val="Subtitle"/>
            <w:shd w:val="clear" w:color="auto" w:fill="F1F1F1"/>
            <w:spacing w:after="0" w:line="240" w:lineRule="auto"/>
            <w:jc w:val="left"/>
            <w:rPr>
              <w:rFonts w:ascii="Calibri" w:hAnsi="Calibri" w:cs="Calibri"/>
              <w:spacing w:val="0"/>
            </w:rPr>
          </w:pPr>
          <w:r w:rsidRPr="00DA5B59">
            <w:rPr>
              <w:rFonts w:ascii="Calibri" w:eastAsia="ProximaNova-Light" w:hAnsi="Calibri" w:cs="Calibri"/>
              <w:spacing w:val="0"/>
            </w:rPr>
            <w:t>Have the students find a partner and tell their</w:t>
          </w:r>
          <w:r>
            <w:rPr>
              <w:rFonts w:ascii="Calibri" w:eastAsia="ProximaNova-Light" w:hAnsi="Calibri" w:cs="Calibri"/>
            </w:rPr>
            <w:t xml:space="preserve"> </w:t>
          </w:r>
          <w:r w:rsidRPr="00DA5B59">
            <w:rPr>
              <w:rFonts w:ascii="Calibri" w:eastAsia="ProximaNova-Light" w:hAnsi="Calibri" w:cs="Calibri"/>
              <w:spacing w:val="0"/>
            </w:rPr>
            <w:t xml:space="preserve">partner two sentences like </w:t>
          </w:r>
          <w:r w:rsidRPr="00DA5B59">
            <w:rPr>
              <w:rFonts w:ascii="Calibri" w:eastAsia="ProximaNova-Light" w:hAnsi="Calibri" w:cs="Calibri" w:hint="eastAsia"/>
              <w:spacing w:val="0"/>
            </w:rPr>
            <w:t>“</w:t>
          </w:r>
          <w:r w:rsidRPr="00DA5B59">
            <w:rPr>
              <w:rFonts w:ascii="Calibri" w:eastAsia="ProximaNova-Light" w:hAnsi="Calibri" w:cs="Calibri"/>
              <w:spacing w:val="0"/>
            </w:rPr>
            <w:t>Take a bus to the</w:t>
          </w:r>
          <w:r>
            <w:rPr>
              <w:rFonts w:ascii="Calibri" w:eastAsia="ProximaNova-Light" w:hAnsi="Calibri" w:cs="Calibri"/>
            </w:rPr>
            <w:t xml:space="preserve"> </w:t>
          </w:r>
          <w:r w:rsidRPr="00DA5B59">
            <w:rPr>
              <w:rFonts w:ascii="Calibri" w:eastAsia="ProximaNova-Light" w:hAnsi="Calibri" w:cs="Calibri"/>
              <w:spacing w:val="0"/>
            </w:rPr>
            <w:t>hospital.</w:t>
          </w:r>
          <w:r w:rsidRPr="00DA5B59">
            <w:rPr>
              <w:rFonts w:ascii="Calibri" w:eastAsia="ProximaNova-Light" w:hAnsi="Calibri" w:cs="Calibri" w:hint="eastAsia"/>
              <w:spacing w:val="0"/>
            </w:rPr>
            <w:t>”</w:t>
          </w:r>
          <w:r w:rsidRPr="00DA5B59">
            <w:rPr>
              <w:rFonts w:ascii="Calibri" w:eastAsia="ProximaNova-Light" w:hAnsi="Calibri" w:cs="Calibri"/>
              <w:spacing w:val="0"/>
            </w:rPr>
            <w:t xml:space="preserve"> or </w:t>
          </w:r>
          <w:r w:rsidRPr="00DA5B59">
            <w:rPr>
              <w:rFonts w:ascii="Calibri" w:eastAsia="ProximaNova-Light" w:hAnsi="Calibri" w:cs="Calibri" w:hint="eastAsia"/>
              <w:spacing w:val="0"/>
            </w:rPr>
            <w:t>“</w:t>
          </w:r>
          <w:r w:rsidRPr="00DA5B59">
            <w:rPr>
              <w:rFonts w:ascii="Calibri" w:eastAsia="ProximaNova-Light" w:hAnsi="Calibri" w:cs="Calibri"/>
              <w:spacing w:val="0"/>
            </w:rPr>
            <w:t>Take a taxi to the airport.</w:t>
          </w:r>
          <w:r w:rsidRPr="00DA5B59">
            <w:rPr>
              <w:rFonts w:ascii="Calibri" w:eastAsia="ProximaNova-Light" w:hAnsi="Calibri" w:cs="Calibri" w:hint="eastAsia"/>
              <w:spacing w:val="0"/>
            </w:rPr>
            <w:t>”</w:t>
          </w:r>
          <w:r w:rsidRPr="00DA5B59">
            <w:rPr>
              <w:rFonts w:ascii="Calibri" w:eastAsia="ProximaNova-Light" w:hAnsi="Calibri" w:cs="Calibri"/>
              <w:spacing w:val="0"/>
            </w:rPr>
            <w:t xml:space="preserve"> After</w:t>
          </w:r>
          <w:r>
            <w:rPr>
              <w:rFonts w:ascii="Calibri" w:eastAsia="ProximaNova-Light" w:hAnsi="Calibri" w:cs="Calibri"/>
            </w:rPr>
            <w:t xml:space="preserve"> </w:t>
          </w:r>
          <w:r w:rsidRPr="00DA5B59">
            <w:rPr>
              <w:rFonts w:ascii="Calibri" w:eastAsia="ProximaNova-Light" w:hAnsi="Calibri" w:cs="Calibri"/>
              <w:spacing w:val="0"/>
            </w:rPr>
            <w:t>they have successfully said them, they should</w:t>
          </w:r>
          <w:r>
            <w:rPr>
              <w:rFonts w:ascii="Calibri" w:eastAsia="ProximaNova-Light" w:hAnsi="Calibri" w:cs="Calibri"/>
            </w:rPr>
            <w:t xml:space="preserve"> </w:t>
          </w:r>
          <w:r w:rsidRPr="00DA5B59">
            <w:rPr>
              <w:rFonts w:ascii="Calibri" w:eastAsia="ProximaNova-Light" w:hAnsi="Calibri" w:cs="Calibri"/>
              <w:spacing w:val="0"/>
            </w:rPr>
            <w:t>check the box in their books.</w:t>
          </w:r>
        </w:p>
      </w:sdtContent>
    </w:sdt>
    <w:p w14:paraId="6FC8DBB6" w14:textId="77777777" w:rsidR="0031777A" w:rsidRPr="00A54F74" w:rsidRDefault="0031777A" w:rsidP="0031777A">
      <w:pPr>
        <w:spacing w:after="0" w:line="240" w:lineRule="auto"/>
        <w:rPr>
          <w:rFonts w:eastAsiaTheme="minorEastAsia" w:cstheme="minorHAnsi"/>
          <w:spacing w:val="15"/>
          <w:sz w:val="16"/>
          <w:szCs w:val="16"/>
          <w:rtl/>
        </w:rPr>
      </w:pPr>
    </w:p>
    <w:sdt>
      <w:sdtPr>
        <w:id w:val="-1776932397"/>
        <w:lock w:val="contentLocked"/>
        <w:placeholder>
          <w:docPart w:val="9FEC17DC0EC94854ABE8F2F11163DA28"/>
        </w:placeholder>
        <w:temporary/>
        <w:showingPlcHdr/>
        <w15:appearance w15:val="hidden"/>
      </w:sdtPr>
      <w:sdtContent>
        <w:p w14:paraId="07A1CD62" w14:textId="0D5C9234" w:rsidR="0031777A"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76B9BB7" w14:textId="77777777" w:rsidR="0031777A" w:rsidRPr="00A54F74" w:rsidRDefault="0031777A" w:rsidP="0031777A">
      <w:pPr>
        <w:spacing w:after="0" w:line="240" w:lineRule="auto"/>
        <w:rPr>
          <w:sz w:val="16"/>
          <w:szCs w:val="16"/>
        </w:rPr>
        <w:sectPr w:rsidR="0031777A" w:rsidRPr="00A54F74" w:rsidSect="008265DE">
          <w:pgSz w:w="11907" w:h="8959" w:code="9"/>
          <w:pgMar w:top="567" w:right="567" w:bottom="567" w:left="567" w:header="284" w:footer="590" w:gutter="0"/>
          <w:cols w:space="720"/>
          <w:docGrid w:linePitch="360"/>
        </w:sectPr>
      </w:pPr>
    </w:p>
    <w:p w14:paraId="6F32A2BF" w14:textId="7EFB00CD"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Lesson"/>
          <w:tag w:val="Lesson"/>
          <w:id w:val="1097443900"/>
          <w:lock w:val="sdtContentLocked"/>
          <w:placeholder>
            <w:docPart w:val="6113D702D7804575BE5C91CBC65BE860"/>
          </w:placeholder>
          <w:showingPlcHdr/>
          <w15:appearance w15:val="hidden"/>
        </w:sdtPr>
        <w:sdtContent>
          <w:r w:rsidR="00AE354E">
            <w:rPr>
              <w:rFonts w:asciiTheme="minorHAnsi" w:hAnsiTheme="minorHAnsi" w:cstheme="minorHAnsi"/>
              <w:b/>
              <w:bCs/>
              <w:color w:val="FFFFFF" w:themeColor="background1"/>
              <w:spacing w:val="0"/>
              <w:sz w:val="36"/>
              <w:szCs w:val="36"/>
              <w:shd w:val="clear" w:color="auto" w:fill="E2BDCA"/>
            </w:rPr>
            <w:t>Phonics</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Warm Up"/>
        <w:tag w:val="Warm Up"/>
        <w:id w:val="593817951"/>
        <w:lock w:val="sdtContentLocked"/>
        <w:placeholder>
          <w:docPart w:val="8D6129909F4B42B5ABE010498EE5F4E8"/>
        </w:placeholder>
        <w:showingPlcHdr/>
        <w15:appearance w15:val="hidden"/>
      </w:sdtPr>
      <w:sdtContent>
        <w:p w14:paraId="4BBC4640" w14:textId="1D4AFD94" w:rsidR="00DD538A" w:rsidRPr="005F433B" w:rsidRDefault="008265DE" w:rsidP="008265DE">
          <w:r w:rsidRPr="008265DE">
            <w:rPr>
              <w:rFonts w:ascii="Calibri" w:eastAsia="ProximaNova-Light" w:hAnsi="Calibri" w:cs="Calibri"/>
              <w:color w:val="000000"/>
              <w:sz w:val="24"/>
            </w:rPr>
            <w:t xml:space="preserve">The students should say, </w:t>
          </w:r>
          <w:r w:rsidRPr="008265DE">
            <w:rPr>
              <w:rFonts w:ascii="Calibri" w:eastAsia="ProximaNova-Light" w:hAnsi="Calibri" w:cs="Calibri" w:hint="eastAsia"/>
              <w:color w:val="000000"/>
              <w:sz w:val="24"/>
            </w:rPr>
            <w:t>“</w:t>
          </w:r>
          <w:r w:rsidRPr="008265DE">
            <w:rPr>
              <w:rFonts w:ascii="Calibri" w:eastAsia="ProximaNova-Light" w:hAnsi="Calibri" w:cs="Calibri"/>
              <w:color w:val="000000"/>
              <w:sz w:val="24"/>
            </w:rPr>
            <w:t>Hello! How are you?</w:t>
          </w:r>
          <w:r w:rsidRPr="008265DE">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 xml:space="preserve">Chant a </w:t>
          </w:r>
          <w:r w:rsidRPr="008265DE">
            <w:rPr>
              <w:rFonts w:ascii="Calibri" w:eastAsia="ProximaNova-Light" w:hAnsi="Calibri" w:cs="Calibri"/>
              <w:b/>
              <w:bCs/>
              <w:color w:val="000000"/>
              <w:sz w:val="24"/>
            </w:rPr>
            <w:t xml:space="preserve">We Can! </w:t>
          </w:r>
          <w:r w:rsidRPr="008265DE">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Have the students open their books to page 32</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and look at the pictures. Play the CD and ask the</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students to listen, say, and match each picture with</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the correct cluster. Pause after the first two words</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make sure that all the students know what they</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are supposed to do. If necessary, play the CD again,</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from the beginning. Encourage students to listen</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and say the words as they match them. When you</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 xml:space="preserve">get to the end of the first part, </w:t>
          </w:r>
          <w:proofErr w:type="gramStart"/>
          <w:r w:rsidRPr="008265DE">
            <w:rPr>
              <w:rFonts w:ascii="Calibri" w:eastAsia="ProximaNova-Light" w:hAnsi="Calibri" w:cs="Calibri"/>
              <w:color w:val="000000"/>
              <w:sz w:val="24"/>
            </w:rPr>
            <w:t>i.e.</w:t>
          </w:r>
          <w:proofErr w:type="gramEnd"/>
          <w:r w:rsidRPr="008265DE">
            <w:rPr>
              <w:rFonts w:ascii="Calibri" w:eastAsia="ProximaNova-Light" w:hAnsi="Calibri" w:cs="Calibri"/>
              <w:color w:val="000000"/>
              <w:sz w:val="24"/>
            </w:rPr>
            <w:t xml:space="preserve"> glue, ask students</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compare their answers in pairs.</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Vocabulary"/>
        <w:tag w:val="Vocabulary"/>
        <w:id w:val="750936370"/>
        <w:lock w:val="sdtContentLocked"/>
        <w:placeholder>
          <w:docPart w:val="C0901794396E4515A8C906758768A9EE"/>
        </w:placeholder>
        <w:showingPlcHdr/>
        <w15:appearance w15:val="hidden"/>
      </w:sdtPr>
      <w:sdtContent>
        <w:p w14:paraId="4AAE5B4A" w14:textId="68ADD177" w:rsidR="00DD538A" w:rsidRDefault="008265DE" w:rsidP="00DD538A">
          <w:pPr>
            <w:pStyle w:val="Subtitle"/>
            <w:shd w:val="clear" w:color="auto" w:fill="F1F1F1"/>
            <w:spacing w:after="0" w:line="240" w:lineRule="auto"/>
            <w:jc w:val="left"/>
          </w:pPr>
          <w:r>
            <w:rPr>
              <w:rFonts w:ascii="Calibri" w:hAnsi="Calibri" w:cs="Calibri"/>
              <w:spacing w:val="0"/>
              <w:szCs w:val="24"/>
            </w:rPr>
            <w:t>Black   class   flag   plant   clock   glue   play   plate</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184AFC53" w:rsidR="00DD538A" w:rsidRDefault="00000000" w:rsidP="00DD538A">
      <w:pPr>
        <w:pStyle w:val="Subtitle"/>
        <w:shd w:val="clear" w:color="auto" w:fill="F1F1F1"/>
        <w:spacing w:after="0" w:line="240" w:lineRule="auto"/>
        <w:jc w:val="left"/>
      </w:pPr>
      <w:sdt>
        <w:sdtPr>
          <w:alias w:val="Thinking Skills"/>
          <w:tag w:val="Thinking Skills"/>
          <w:id w:val="628278677"/>
          <w:lock w:val="sdtContentLocked"/>
          <w:placeholder>
            <w:docPart w:val="7EACACA42A1548669EF22DB17CFAD296"/>
          </w:placeholder>
          <w:showingPlcHdr/>
          <w15:appearance w15:val="hidden"/>
        </w:sdtPr>
        <w:sdtContent>
          <w:r w:rsidR="00C76C60" w:rsidRPr="00C76C60">
            <w:rPr>
              <w:rFonts w:ascii="Calibri" w:hAnsi="Calibri" w:cs="Calibri"/>
              <w:spacing w:val="0"/>
            </w:rPr>
            <w:t>Concentration  -  Comprehension  -  Analysis of information  -  Application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Closure"/>
        <w:tag w:val="Closure"/>
        <w:id w:val="1243524426"/>
        <w:lock w:val="sdtContentLocked"/>
        <w:placeholder>
          <w:docPart w:val="D970418178F846E7869A10C85ABBAAEF"/>
        </w:placeholder>
        <w:showingPlcHdr/>
        <w15:appearance w15:val="hidden"/>
      </w:sdtPr>
      <w:sdtContent>
        <w:p w14:paraId="33BC4B83" w14:textId="13185F76" w:rsidR="00DD538A" w:rsidRPr="00A269D5" w:rsidRDefault="008265DE" w:rsidP="008265DE">
          <w:pPr>
            <w:pStyle w:val="Subtitle"/>
            <w:shd w:val="clear" w:color="auto" w:fill="F1F1F1"/>
            <w:spacing w:after="0" w:line="240" w:lineRule="auto"/>
            <w:jc w:val="left"/>
            <w:rPr>
              <w:rFonts w:ascii="Calibri" w:hAnsi="Calibri" w:cs="Calibri"/>
              <w:spacing w:val="0"/>
            </w:rPr>
          </w:pPr>
          <w:r w:rsidRPr="008265DE">
            <w:rPr>
              <w:rFonts w:ascii="Calibri" w:eastAsia="ProximaNova-Light" w:hAnsi="Calibri" w:cs="Calibri"/>
              <w:color w:val="000000"/>
              <w:spacing w:val="0"/>
            </w:rPr>
            <w:t>Have the students stand up, hold their books,</w:t>
          </w:r>
          <w:r>
            <w:rPr>
              <w:rFonts w:ascii="Calibri" w:eastAsia="ProximaNova-Light" w:hAnsi="Calibri" w:cs="Calibri"/>
              <w:color w:val="000000"/>
            </w:rPr>
            <w:t xml:space="preserve"> </w:t>
          </w:r>
          <w:r w:rsidRPr="008265DE">
            <w:rPr>
              <w:rFonts w:ascii="Calibri" w:eastAsia="ProximaNova-Light" w:hAnsi="Calibri" w:cs="Calibri"/>
              <w:color w:val="000000"/>
              <w:spacing w:val="0"/>
            </w:rPr>
            <w:t>and make a single file line. When it is their turn,</w:t>
          </w:r>
          <w:r>
            <w:rPr>
              <w:rFonts w:ascii="Calibri" w:eastAsia="ProximaNova-Light" w:hAnsi="Calibri" w:cs="Calibri"/>
              <w:color w:val="000000"/>
            </w:rPr>
            <w:t xml:space="preserve"> </w:t>
          </w:r>
          <w:r w:rsidRPr="008265DE">
            <w:rPr>
              <w:rFonts w:ascii="Calibri" w:eastAsia="ProximaNova-Light" w:hAnsi="Calibri" w:cs="Calibri"/>
              <w:color w:val="000000"/>
              <w:spacing w:val="0"/>
            </w:rPr>
            <w:t>they must name five pictures, one for each</w:t>
          </w:r>
          <w:r>
            <w:rPr>
              <w:rFonts w:ascii="Calibri" w:eastAsia="ProximaNova-Light" w:hAnsi="Calibri" w:cs="Calibri"/>
              <w:color w:val="000000"/>
            </w:rPr>
            <w:t xml:space="preserve"> </w:t>
          </w:r>
          <w:r w:rsidRPr="008265DE">
            <w:rPr>
              <w:rFonts w:ascii="Calibri" w:eastAsia="ProximaNova-Light" w:hAnsi="Calibri" w:cs="Calibri"/>
              <w:color w:val="000000"/>
              <w:spacing w:val="0"/>
            </w:rPr>
            <w:t>cluster, on page 32. Check the box in their</w:t>
          </w:r>
          <w:r>
            <w:rPr>
              <w:rFonts w:ascii="Calibri" w:eastAsia="ProximaNova-Light" w:hAnsi="Calibri" w:cs="Calibri"/>
              <w:color w:val="000000"/>
            </w:rPr>
            <w:t xml:space="preserve"> </w:t>
          </w:r>
          <w:r w:rsidRPr="008265DE">
            <w:rPr>
              <w:rFonts w:ascii="Calibri" w:eastAsia="ProximaNova-Light" w:hAnsi="Calibri" w:cs="Calibri"/>
              <w:color w:val="000000"/>
              <w:spacing w:val="0"/>
            </w:rPr>
            <w:t>books after they have said them and have</w:t>
          </w:r>
          <w:r>
            <w:rPr>
              <w:rFonts w:ascii="Calibri" w:eastAsia="ProximaNova-Light" w:hAnsi="Calibri" w:cs="Calibri"/>
              <w:color w:val="000000"/>
            </w:rPr>
            <w:t xml:space="preserve"> </w:t>
          </w:r>
          <w:r w:rsidRPr="008265DE">
            <w:rPr>
              <w:rFonts w:ascii="Calibri" w:eastAsia="ProximaNova-Light" w:hAnsi="Calibri" w:cs="Calibri"/>
              <w:color w:val="000000"/>
              <w:spacing w:val="0"/>
            </w:rPr>
            <w:t>them return to their seats.</w:t>
          </w:r>
          <w:r>
            <w:rPr>
              <w:rFonts w:ascii="Calibri" w:eastAsia="ProximaNova-Light" w:hAnsi="Calibri" w:cs="Calibri"/>
              <w:color w:val="000000"/>
            </w:rPr>
            <w:t xml:space="preserve"> </w:t>
          </w:r>
          <w:r w:rsidRPr="008265DE">
            <w:rPr>
              <w:rFonts w:ascii="Calibri" w:eastAsia="ProximaNova-Light" w:hAnsi="Calibri" w:cs="Calibri"/>
              <w:color w:val="000000"/>
              <w:spacing w:val="0"/>
            </w:rPr>
            <w:t>Each student should say, read and write a</w:t>
          </w:r>
          <w:r>
            <w:rPr>
              <w:rFonts w:ascii="Calibri" w:eastAsia="ProximaNova-Light" w:hAnsi="Calibri" w:cs="Calibri"/>
              <w:color w:val="000000"/>
            </w:rPr>
            <w:t xml:space="preserve"> </w:t>
          </w:r>
          <w:r w:rsidRPr="008265DE">
            <w:rPr>
              <w:rFonts w:ascii="Calibri" w:eastAsia="ProximaNova-Light" w:hAnsi="Calibri" w:cs="Calibri"/>
              <w:color w:val="000000"/>
              <w:spacing w:val="0"/>
            </w:rPr>
            <w:t xml:space="preserve">word for each sound; bl, cl, </w:t>
          </w:r>
          <w:proofErr w:type="spellStart"/>
          <w:proofErr w:type="gramStart"/>
          <w:r w:rsidRPr="008265DE">
            <w:rPr>
              <w:rFonts w:ascii="Calibri" w:eastAsia="ProximaNova-Light" w:hAnsi="Calibri" w:cs="Calibri"/>
              <w:color w:val="000000"/>
              <w:spacing w:val="0"/>
            </w:rPr>
            <w:t>fl,gl</w:t>
          </w:r>
          <w:proofErr w:type="spellEnd"/>
          <w:proofErr w:type="gramEnd"/>
          <w:r w:rsidRPr="008265DE">
            <w:rPr>
              <w:rFonts w:ascii="Calibri" w:eastAsia="ProximaNova-Light" w:hAnsi="Calibri" w:cs="Calibri"/>
              <w:color w:val="000000"/>
              <w:spacing w:val="0"/>
            </w:rPr>
            <w:t>, pl, in their</w:t>
          </w:r>
          <w:r>
            <w:rPr>
              <w:rFonts w:ascii="Calibri" w:eastAsia="ProximaNova-Light" w:hAnsi="Calibri" w:cs="Calibri"/>
              <w:color w:val="000000"/>
            </w:rPr>
            <w:t xml:space="preserve"> </w:t>
          </w:r>
          <w:r w:rsidRPr="008265DE">
            <w:rPr>
              <w:rFonts w:ascii="Calibri" w:eastAsia="ProximaNova-Light" w:hAnsi="Calibri" w:cs="Calibri"/>
              <w:color w:val="000000"/>
              <w:spacing w:val="0"/>
            </w:rPr>
            <w:t>notebooks. Check the box in the students'</w:t>
          </w:r>
          <w:r>
            <w:rPr>
              <w:rFonts w:ascii="Calibri" w:eastAsia="ProximaNova-Light" w:hAnsi="Calibri" w:cs="Calibri"/>
              <w:color w:val="000000"/>
            </w:rPr>
            <w:t xml:space="preserve"> </w:t>
          </w:r>
          <w:r w:rsidRPr="008265DE">
            <w:rPr>
              <w:rFonts w:ascii="Calibri" w:eastAsia="ProximaNova-Light" w:hAnsi="Calibri" w:cs="Calibri"/>
              <w:color w:val="000000"/>
              <w:spacing w:val="0"/>
            </w:rPr>
            <w:t>books once they have accomplished the goal.</w:t>
          </w:r>
        </w:p>
      </w:sdtContent>
    </w:sdt>
    <w:p w14:paraId="205BA5AE" w14:textId="77777777" w:rsidR="0031777A" w:rsidRPr="00A54F74" w:rsidRDefault="0031777A" w:rsidP="0031777A">
      <w:pPr>
        <w:spacing w:after="0" w:line="240" w:lineRule="auto"/>
        <w:rPr>
          <w:rFonts w:eastAsiaTheme="minorEastAsia" w:cstheme="minorHAnsi"/>
          <w:spacing w:val="15"/>
          <w:sz w:val="16"/>
          <w:szCs w:val="16"/>
          <w:rtl/>
        </w:rPr>
      </w:pPr>
    </w:p>
    <w:sdt>
      <w:sdtPr>
        <w:id w:val="-524475153"/>
        <w:lock w:val="contentLocked"/>
        <w:placeholder>
          <w:docPart w:val="3EAC6EA02832401DB4185C242EFFE7A0"/>
        </w:placeholder>
        <w:temporary/>
        <w:showingPlcHdr/>
        <w15:appearance w15:val="hidden"/>
      </w:sdtPr>
      <w:sdtContent>
        <w:p w14:paraId="74F7BC85" w14:textId="177CDC79" w:rsidR="004D7676" w:rsidRPr="008F444E" w:rsidRDefault="0031777A" w:rsidP="0031777A">
          <w:pPr>
            <w:pStyle w:val="Footer"/>
            <w:shd w:val="clear" w:color="auto" w:fill="E2BDCA"/>
            <w:tabs>
              <w:tab w:val="clear" w:pos="4320"/>
              <w:tab w:val="clear" w:pos="8640"/>
              <w:tab w:val="left" w:pos="9639"/>
              <w:tab w:val="left" w:pos="10206"/>
            </w:tabs>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bookmarkEnd w:id="0" w:displacedByCustomXml="prev"/>
    <w:sectPr w:rsidR="004D7676" w:rsidRPr="008F444E" w:rsidSect="008265DE">
      <w:pgSz w:w="11907" w:h="9356" w:code="9"/>
      <w:pgMar w:top="567" w:right="567" w:bottom="567" w:left="567" w:header="284"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4CB3A" w14:textId="77777777" w:rsidR="004C7F5A" w:rsidRDefault="004C7F5A" w:rsidP="009E0B10">
      <w:pPr>
        <w:spacing w:after="0" w:line="240" w:lineRule="auto"/>
      </w:pPr>
      <w:r>
        <w:separator/>
      </w:r>
    </w:p>
  </w:endnote>
  <w:endnote w:type="continuationSeparator" w:id="0">
    <w:p w14:paraId="7370D57D" w14:textId="77777777" w:rsidR="004C7F5A" w:rsidRDefault="004C7F5A"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EDBDB76-DEAA-4A4B-9FA4-F9D43FBB93B6}"/>
    <w:embedBold r:id="rId2" w:fontKey="{880241E9-8C10-4466-92CC-3602CAB0C3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1E0B4846-B6CA-44A1-AECC-E65C06953F0E}"/>
  </w:font>
  <w:font w:name="Calibri Light">
    <w:panose1 w:val="020F0302020204030204"/>
    <w:charset w:val="00"/>
    <w:family w:val="swiss"/>
    <w:pitch w:val="variable"/>
    <w:sig w:usb0="E4002EFF" w:usb1="C000247B" w:usb2="00000009" w:usb3="00000000" w:csb0="000001FF" w:csb1="00000000"/>
    <w:embedRegular r:id="rId4" w:fontKey="{576E365C-8E7E-4D36-979F-FEBE06AF44B4}"/>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embedRegular r:id="rId5" w:fontKey="{AA93EF15-1A5E-4763-93DD-D832597D1D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4BE8A" w14:textId="77777777" w:rsidR="004C7F5A" w:rsidRDefault="004C7F5A" w:rsidP="009E0B10">
      <w:pPr>
        <w:spacing w:after="0" w:line="240" w:lineRule="auto"/>
      </w:pPr>
      <w:r>
        <w:separator/>
      </w:r>
    </w:p>
  </w:footnote>
  <w:footnote w:type="continuationSeparator" w:id="0">
    <w:p w14:paraId="1E18E314" w14:textId="77777777" w:rsidR="004C7F5A" w:rsidRDefault="004C7F5A" w:rsidP="009E0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A0440" w14:textId="06127CA8" w:rsidR="00CA6AA8" w:rsidRPr="001F1EC5" w:rsidRDefault="00CA6AA8" w:rsidP="00CA6AA8">
    <w:pPr>
      <w:pStyle w:val="Header"/>
      <w:rPr>
        <w:color w:val="767171" w:themeColor="background2" w:themeShade="80"/>
      </w:rPr>
    </w:pPr>
    <w:r w:rsidRPr="001F1EC5">
      <w:rPr>
        <w:rFonts w:ascii="Aharoni" w:hAnsi="Aharoni" w:cs="Aharoni" w:hint="cs"/>
        <w:color w:val="767171" w:themeColor="background2" w:themeShade="80"/>
      </w:rPr>
      <w:t xml:space="preserve">We Can </w:t>
    </w:r>
    <w:r w:rsidR="0036767C">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sz w:val="32"/>
        <w:szCs w:val="32"/>
      </w:rPr>
      <w:t>.</w:t>
    </w:r>
    <w:r w:rsidR="005F2B4A">
      <w:rPr>
        <w:rFonts w:ascii="Aharoni" w:hAnsi="Aharoni" w:cs="Aharoni"/>
        <w:color w:val="767171" w:themeColor="background2" w:themeShade="80"/>
        <w:sz w:val="32"/>
        <w:szCs w:val="32"/>
      </w:rPr>
      <w:t>2</w:t>
    </w:r>
    <w:r w:rsidRPr="001F1EC5">
      <w:rPr>
        <w:rFonts w:ascii="Aharoni" w:hAnsi="Aharoni" w:cs="Aharoni" w:hint="cs"/>
        <w:color w:val="767171" w:themeColor="background2" w:themeShade="80"/>
      </w:rPr>
      <w:t xml:space="preserve"> Unit</w:t>
    </w:r>
    <w:r w:rsidRPr="001F1EC5">
      <w:rPr>
        <w:color w:val="767171" w:themeColor="background2" w:themeShade="80"/>
      </w:rPr>
      <w:t xml:space="preserve"> </w:t>
    </w:r>
    <w:r w:rsidR="006E6A13">
      <w:rPr>
        <w:rFonts w:ascii="Aharoni" w:hAnsi="Aharoni" w:cs="Aharoni"/>
        <w:color w:val="767171" w:themeColor="background2" w:themeShade="80"/>
        <w:sz w:val="32"/>
        <w:szCs w:val="32"/>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15C1C"/>
    <w:rsid w:val="00032DBC"/>
    <w:rsid w:val="00044108"/>
    <w:rsid w:val="00073D6B"/>
    <w:rsid w:val="00077C5B"/>
    <w:rsid w:val="00080D0D"/>
    <w:rsid w:val="000C3761"/>
    <w:rsid w:val="000E503E"/>
    <w:rsid w:val="0011680C"/>
    <w:rsid w:val="00130EAD"/>
    <w:rsid w:val="00152F3A"/>
    <w:rsid w:val="00157B18"/>
    <w:rsid w:val="0016357B"/>
    <w:rsid w:val="00163D99"/>
    <w:rsid w:val="001A1FA2"/>
    <w:rsid w:val="001A7F6B"/>
    <w:rsid w:val="001B0280"/>
    <w:rsid w:val="001F1563"/>
    <w:rsid w:val="001F1EC5"/>
    <w:rsid w:val="001F3986"/>
    <w:rsid w:val="00213C84"/>
    <w:rsid w:val="00225EE4"/>
    <w:rsid w:val="00263D77"/>
    <w:rsid w:val="002640BC"/>
    <w:rsid w:val="00295EA8"/>
    <w:rsid w:val="002A044C"/>
    <w:rsid w:val="002A35A5"/>
    <w:rsid w:val="002D5497"/>
    <w:rsid w:val="002E23EB"/>
    <w:rsid w:val="002E35BA"/>
    <w:rsid w:val="0030259A"/>
    <w:rsid w:val="00303628"/>
    <w:rsid w:val="003051C6"/>
    <w:rsid w:val="0031777A"/>
    <w:rsid w:val="00342FBD"/>
    <w:rsid w:val="0036036F"/>
    <w:rsid w:val="0036767C"/>
    <w:rsid w:val="00393B3F"/>
    <w:rsid w:val="00396CD3"/>
    <w:rsid w:val="003C4F51"/>
    <w:rsid w:val="003E3CFA"/>
    <w:rsid w:val="003E63AD"/>
    <w:rsid w:val="003F030D"/>
    <w:rsid w:val="003F059E"/>
    <w:rsid w:val="003F0C9E"/>
    <w:rsid w:val="003F424A"/>
    <w:rsid w:val="003F734C"/>
    <w:rsid w:val="003F7EE3"/>
    <w:rsid w:val="00464D33"/>
    <w:rsid w:val="004774B9"/>
    <w:rsid w:val="004820DB"/>
    <w:rsid w:val="00492FC5"/>
    <w:rsid w:val="004A2929"/>
    <w:rsid w:val="004A50AD"/>
    <w:rsid w:val="004C508A"/>
    <w:rsid w:val="004C7F5A"/>
    <w:rsid w:val="004D7676"/>
    <w:rsid w:val="004F1048"/>
    <w:rsid w:val="005159D8"/>
    <w:rsid w:val="00586425"/>
    <w:rsid w:val="00587328"/>
    <w:rsid w:val="00587A8A"/>
    <w:rsid w:val="00591158"/>
    <w:rsid w:val="005F2148"/>
    <w:rsid w:val="005F2B4A"/>
    <w:rsid w:val="005F433B"/>
    <w:rsid w:val="00605197"/>
    <w:rsid w:val="00626A6E"/>
    <w:rsid w:val="00632A47"/>
    <w:rsid w:val="00636F40"/>
    <w:rsid w:val="00667EE3"/>
    <w:rsid w:val="00670507"/>
    <w:rsid w:val="006A4F3E"/>
    <w:rsid w:val="006E6A13"/>
    <w:rsid w:val="0071319B"/>
    <w:rsid w:val="00731121"/>
    <w:rsid w:val="0073487D"/>
    <w:rsid w:val="0074657A"/>
    <w:rsid w:val="00746BF5"/>
    <w:rsid w:val="007846BC"/>
    <w:rsid w:val="00794D8D"/>
    <w:rsid w:val="00797CBD"/>
    <w:rsid w:val="007B4F1D"/>
    <w:rsid w:val="007C2374"/>
    <w:rsid w:val="007F0089"/>
    <w:rsid w:val="008265DE"/>
    <w:rsid w:val="0086357B"/>
    <w:rsid w:val="008A4262"/>
    <w:rsid w:val="008A5C87"/>
    <w:rsid w:val="008B2984"/>
    <w:rsid w:val="008F444E"/>
    <w:rsid w:val="00913909"/>
    <w:rsid w:val="009179B3"/>
    <w:rsid w:val="009264EE"/>
    <w:rsid w:val="00941E60"/>
    <w:rsid w:val="0095538D"/>
    <w:rsid w:val="009660DB"/>
    <w:rsid w:val="00982D89"/>
    <w:rsid w:val="009A1174"/>
    <w:rsid w:val="009E0B10"/>
    <w:rsid w:val="009E5EA6"/>
    <w:rsid w:val="009F3586"/>
    <w:rsid w:val="009F7CC2"/>
    <w:rsid w:val="00A64EF9"/>
    <w:rsid w:val="00A70EEC"/>
    <w:rsid w:val="00A82460"/>
    <w:rsid w:val="00A9677B"/>
    <w:rsid w:val="00AA50BE"/>
    <w:rsid w:val="00AA6CCB"/>
    <w:rsid w:val="00AB2F51"/>
    <w:rsid w:val="00AB6462"/>
    <w:rsid w:val="00AE354E"/>
    <w:rsid w:val="00B064EB"/>
    <w:rsid w:val="00B2113F"/>
    <w:rsid w:val="00B36835"/>
    <w:rsid w:val="00B42EB0"/>
    <w:rsid w:val="00B53299"/>
    <w:rsid w:val="00B95368"/>
    <w:rsid w:val="00BD1172"/>
    <w:rsid w:val="00BF162D"/>
    <w:rsid w:val="00BF2899"/>
    <w:rsid w:val="00C37DBE"/>
    <w:rsid w:val="00C40E00"/>
    <w:rsid w:val="00C76C60"/>
    <w:rsid w:val="00C90A36"/>
    <w:rsid w:val="00C929B4"/>
    <w:rsid w:val="00C976F3"/>
    <w:rsid w:val="00CA525B"/>
    <w:rsid w:val="00CA6AA8"/>
    <w:rsid w:val="00CE712A"/>
    <w:rsid w:val="00CF6B98"/>
    <w:rsid w:val="00D245B8"/>
    <w:rsid w:val="00D27FA6"/>
    <w:rsid w:val="00D54FEE"/>
    <w:rsid w:val="00D70909"/>
    <w:rsid w:val="00D737F5"/>
    <w:rsid w:val="00D90E71"/>
    <w:rsid w:val="00DA096A"/>
    <w:rsid w:val="00DA5B59"/>
    <w:rsid w:val="00DD538A"/>
    <w:rsid w:val="00DF724B"/>
    <w:rsid w:val="00E02E14"/>
    <w:rsid w:val="00E246DE"/>
    <w:rsid w:val="00E27703"/>
    <w:rsid w:val="00E36F9E"/>
    <w:rsid w:val="00E63DAF"/>
    <w:rsid w:val="00E76A37"/>
    <w:rsid w:val="00EA4D30"/>
    <w:rsid w:val="00F23C4C"/>
    <w:rsid w:val="00F47A00"/>
    <w:rsid w:val="00F601C5"/>
    <w:rsid w:val="00F63ED1"/>
    <w:rsid w:val="00F66381"/>
    <w:rsid w:val="00FA3B09"/>
    <w:rsid w:val="00FC23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0342">
      <w:bodyDiv w:val="1"/>
      <w:marLeft w:val="0"/>
      <w:marRight w:val="0"/>
      <w:marTop w:val="0"/>
      <w:marBottom w:val="0"/>
      <w:divBdr>
        <w:top w:val="none" w:sz="0" w:space="0" w:color="auto"/>
        <w:left w:val="none" w:sz="0" w:space="0" w:color="auto"/>
        <w:bottom w:val="none" w:sz="0" w:space="0" w:color="auto"/>
        <w:right w:val="none" w:sz="0" w:space="0" w:color="auto"/>
      </w:divBdr>
      <w:divsChild>
        <w:div w:id="1233857066">
          <w:marLeft w:val="0"/>
          <w:marRight w:val="0"/>
          <w:marTop w:val="0"/>
          <w:marBottom w:val="0"/>
          <w:divBdr>
            <w:top w:val="none" w:sz="0" w:space="0" w:color="auto"/>
            <w:left w:val="none" w:sz="0" w:space="0" w:color="auto"/>
            <w:bottom w:val="none" w:sz="0" w:space="0" w:color="auto"/>
            <w:right w:val="none" w:sz="0" w:space="0" w:color="auto"/>
          </w:divBdr>
          <w:divsChild>
            <w:div w:id="6896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6329">
      <w:bodyDiv w:val="1"/>
      <w:marLeft w:val="0"/>
      <w:marRight w:val="0"/>
      <w:marTop w:val="0"/>
      <w:marBottom w:val="0"/>
      <w:divBdr>
        <w:top w:val="none" w:sz="0" w:space="0" w:color="auto"/>
        <w:left w:val="none" w:sz="0" w:space="0" w:color="auto"/>
        <w:bottom w:val="none" w:sz="0" w:space="0" w:color="auto"/>
        <w:right w:val="none" w:sz="0" w:space="0" w:color="auto"/>
      </w:divBdr>
      <w:divsChild>
        <w:div w:id="500389612">
          <w:marLeft w:val="0"/>
          <w:marRight w:val="0"/>
          <w:marTop w:val="0"/>
          <w:marBottom w:val="0"/>
          <w:divBdr>
            <w:top w:val="none" w:sz="0" w:space="0" w:color="auto"/>
            <w:left w:val="none" w:sz="0" w:space="0" w:color="auto"/>
            <w:bottom w:val="none" w:sz="0" w:space="0" w:color="auto"/>
            <w:right w:val="none" w:sz="0" w:space="0" w:color="auto"/>
          </w:divBdr>
          <w:divsChild>
            <w:div w:id="889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13592">
      <w:bodyDiv w:val="1"/>
      <w:marLeft w:val="0"/>
      <w:marRight w:val="0"/>
      <w:marTop w:val="0"/>
      <w:marBottom w:val="0"/>
      <w:divBdr>
        <w:top w:val="none" w:sz="0" w:space="0" w:color="auto"/>
        <w:left w:val="none" w:sz="0" w:space="0" w:color="auto"/>
        <w:bottom w:val="none" w:sz="0" w:space="0" w:color="auto"/>
        <w:right w:val="none" w:sz="0" w:space="0" w:color="auto"/>
      </w:divBdr>
      <w:divsChild>
        <w:div w:id="869102406">
          <w:marLeft w:val="0"/>
          <w:marRight w:val="0"/>
          <w:marTop w:val="0"/>
          <w:marBottom w:val="0"/>
          <w:divBdr>
            <w:top w:val="none" w:sz="0" w:space="0" w:color="auto"/>
            <w:left w:val="none" w:sz="0" w:space="0" w:color="auto"/>
            <w:bottom w:val="none" w:sz="0" w:space="0" w:color="auto"/>
            <w:right w:val="none" w:sz="0" w:space="0" w:color="auto"/>
          </w:divBdr>
          <w:divsChild>
            <w:div w:id="12014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1020">
      <w:bodyDiv w:val="1"/>
      <w:marLeft w:val="0"/>
      <w:marRight w:val="0"/>
      <w:marTop w:val="0"/>
      <w:marBottom w:val="0"/>
      <w:divBdr>
        <w:top w:val="none" w:sz="0" w:space="0" w:color="auto"/>
        <w:left w:val="none" w:sz="0" w:space="0" w:color="auto"/>
        <w:bottom w:val="none" w:sz="0" w:space="0" w:color="auto"/>
        <w:right w:val="none" w:sz="0" w:space="0" w:color="auto"/>
      </w:divBdr>
      <w:divsChild>
        <w:div w:id="985165304">
          <w:marLeft w:val="0"/>
          <w:marRight w:val="0"/>
          <w:marTop w:val="0"/>
          <w:marBottom w:val="0"/>
          <w:divBdr>
            <w:top w:val="none" w:sz="0" w:space="0" w:color="auto"/>
            <w:left w:val="none" w:sz="0" w:space="0" w:color="auto"/>
            <w:bottom w:val="none" w:sz="0" w:space="0" w:color="auto"/>
            <w:right w:val="none" w:sz="0" w:space="0" w:color="auto"/>
          </w:divBdr>
          <w:divsChild>
            <w:div w:id="12121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190411">
      <w:bodyDiv w:val="1"/>
      <w:marLeft w:val="0"/>
      <w:marRight w:val="0"/>
      <w:marTop w:val="0"/>
      <w:marBottom w:val="0"/>
      <w:divBdr>
        <w:top w:val="none" w:sz="0" w:space="0" w:color="auto"/>
        <w:left w:val="none" w:sz="0" w:space="0" w:color="auto"/>
        <w:bottom w:val="none" w:sz="0" w:space="0" w:color="auto"/>
        <w:right w:val="none" w:sz="0" w:space="0" w:color="auto"/>
      </w:divBdr>
      <w:divsChild>
        <w:div w:id="1489205873">
          <w:marLeft w:val="0"/>
          <w:marRight w:val="0"/>
          <w:marTop w:val="0"/>
          <w:marBottom w:val="0"/>
          <w:divBdr>
            <w:top w:val="none" w:sz="0" w:space="0" w:color="auto"/>
            <w:left w:val="none" w:sz="0" w:space="0" w:color="auto"/>
            <w:bottom w:val="none" w:sz="0" w:space="0" w:color="auto"/>
            <w:right w:val="none" w:sz="0" w:space="0" w:color="auto"/>
          </w:divBdr>
          <w:divsChild>
            <w:div w:id="92257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778044">
      <w:bodyDiv w:val="1"/>
      <w:marLeft w:val="0"/>
      <w:marRight w:val="0"/>
      <w:marTop w:val="0"/>
      <w:marBottom w:val="0"/>
      <w:divBdr>
        <w:top w:val="none" w:sz="0" w:space="0" w:color="auto"/>
        <w:left w:val="none" w:sz="0" w:space="0" w:color="auto"/>
        <w:bottom w:val="none" w:sz="0" w:space="0" w:color="auto"/>
        <w:right w:val="none" w:sz="0" w:space="0" w:color="auto"/>
      </w:divBdr>
      <w:divsChild>
        <w:div w:id="1159731665">
          <w:marLeft w:val="0"/>
          <w:marRight w:val="0"/>
          <w:marTop w:val="0"/>
          <w:marBottom w:val="0"/>
          <w:divBdr>
            <w:top w:val="none" w:sz="0" w:space="0" w:color="auto"/>
            <w:left w:val="none" w:sz="0" w:space="0" w:color="auto"/>
            <w:bottom w:val="none" w:sz="0" w:space="0" w:color="auto"/>
            <w:right w:val="none" w:sz="0" w:space="0" w:color="auto"/>
          </w:divBdr>
          <w:divsChild>
            <w:div w:id="186189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932709">
      <w:bodyDiv w:val="1"/>
      <w:marLeft w:val="0"/>
      <w:marRight w:val="0"/>
      <w:marTop w:val="0"/>
      <w:marBottom w:val="0"/>
      <w:divBdr>
        <w:top w:val="none" w:sz="0" w:space="0" w:color="auto"/>
        <w:left w:val="none" w:sz="0" w:space="0" w:color="auto"/>
        <w:bottom w:val="none" w:sz="0" w:space="0" w:color="auto"/>
        <w:right w:val="none" w:sz="0" w:space="0" w:color="auto"/>
      </w:divBdr>
      <w:divsChild>
        <w:div w:id="628054719">
          <w:marLeft w:val="0"/>
          <w:marRight w:val="0"/>
          <w:marTop w:val="0"/>
          <w:marBottom w:val="0"/>
          <w:divBdr>
            <w:top w:val="none" w:sz="0" w:space="0" w:color="auto"/>
            <w:left w:val="none" w:sz="0" w:space="0" w:color="auto"/>
            <w:bottom w:val="none" w:sz="0" w:space="0" w:color="auto"/>
            <w:right w:val="none" w:sz="0" w:space="0" w:color="auto"/>
          </w:divBdr>
          <w:divsChild>
            <w:div w:id="86641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36689F" w:rsidP="0036689F">
          <w:pPr>
            <w:pStyle w:val="6FC34DC824684BED865F1EAF8228EE9C3"/>
          </w:pPr>
          <w:r w:rsidRPr="006E6A13">
            <w:rPr>
              <w:rFonts w:ascii="Calibri" w:eastAsia="ProximaNova-Light" w:hAnsi="Calibri" w:cs="Calibri"/>
              <w:color w:val="000000"/>
              <w:sz w:val="24"/>
            </w:rPr>
            <w:t>The students should say, “Hello! How are you?” to the teacher when they enter the classroom. a Chant the If You're Happy and You Know It chant or any other chant that the students like. Have the children open their books to page 26. Play the CD and let them listen to the talk.</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36689F" w:rsidP="0036689F">
          <w:pPr>
            <w:pStyle w:val="9BECB32B76A44E98869F45AA374683ED3"/>
          </w:pPr>
          <w:r w:rsidRPr="00B95368">
            <w:rPr>
              <w:rFonts w:ascii="Calibri" w:hAnsi="Calibri" w:cs="Calibri"/>
              <w:spacing w:val="0"/>
              <w:szCs w:val="24"/>
            </w:rPr>
            <w:t>excuse me   Where is … ?   How do you go to</w:t>
          </w:r>
          <w:r>
            <w:rPr>
              <w:rFonts w:ascii="Calibri" w:hAnsi="Calibri" w:cs="Calibri"/>
              <w:spacing w:val="0"/>
              <w:szCs w:val="24"/>
            </w:rPr>
            <w:t xml:space="preserve"> … </w:t>
          </w:r>
          <w:r w:rsidRPr="00B95368">
            <w:rPr>
              <w:rFonts w:ascii="Calibri" w:hAnsi="Calibri" w:cs="Calibri"/>
              <w:spacing w:val="0"/>
              <w:szCs w:val="24"/>
            </w:rPr>
            <w:t xml:space="preserve">?   walk </w:t>
          </w:r>
          <w:r>
            <w:rPr>
              <w:rFonts w:ascii="Calibri" w:hAnsi="Calibri" w:cs="Calibri"/>
              <w:spacing w:val="0"/>
              <w:szCs w:val="24"/>
            </w:rPr>
            <w:t xml:space="preserve">  </w:t>
          </w:r>
          <w:r w:rsidRPr="00B95368">
            <w:rPr>
              <w:rFonts w:ascii="Calibri" w:hAnsi="Calibri" w:cs="Calibri"/>
              <w:spacing w:val="0"/>
              <w:szCs w:val="24"/>
            </w:rPr>
            <w:t>straight   turn   left   right    walk   by bus   station   step   stop   Close your eyes.</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36689F" w:rsidP="0036689F">
          <w:pPr>
            <w:pStyle w:val="3BB3FF0D81DB4959AC6A4540BA7D21CF3"/>
          </w:pPr>
          <w:r w:rsidRPr="0036036F">
            <w:rPr>
              <w:rFonts w:ascii="Calibri" w:hAnsi="Calibri" w:cs="Calibri"/>
              <w:spacing w:val="0"/>
            </w:rPr>
            <w:t>Concentration  -  Comprehension  -  Memory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36689F" w:rsidP="0036689F">
          <w:pPr>
            <w:pStyle w:val="E3408F2AF3774BEDB65C4D4F681620B23"/>
          </w:pPr>
          <w:r w:rsidRPr="006E6A13">
            <w:rPr>
              <w:rFonts w:ascii="Calibri" w:eastAsia="ProximaNova-Light" w:hAnsi="Calibri" w:cs="Calibri"/>
              <w:spacing w:val="0"/>
            </w:rPr>
            <w:t>Have students make pairs and take turns</w:t>
          </w:r>
          <w:r>
            <w:rPr>
              <w:rFonts w:ascii="Calibri" w:eastAsia="ProximaNova-Light" w:hAnsi="Calibri" w:cs="Calibri"/>
            </w:rPr>
            <w:t xml:space="preserve"> </w:t>
          </w:r>
          <w:r w:rsidRPr="006E6A13">
            <w:rPr>
              <w:rFonts w:ascii="Calibri" w:eastAsia="ProximaNova-Light" w:hAnsi="Calibri" w:cs="Calibri"/>
              <w:spacing w:val="0"/>
            </w:rPr>
            <w:t xml:space="preserve">giving directions to their partner, saying </w:t>
          </w:r>
          <w:r w:rsidRPr="006E6A13">
            <w:rPr>
              <w:rFonts w:ascii="Calibri" w:eastAsia="ProximaNova-Light" w:hAnsi="Calibri" w:cs="Calibri" w:hint="eastAsia"/>
              <w:spacing w:val="0"/>
            </w:rPr>
            <w:t>“</w:t>
          </w:r>
          <w:r w:rsidRPr="006E6A13">
            <w:rPr>
              <w:rFonts w:ascii="Calibri" w:eastAsia="ProximaNova-Light" w:hAnsi="Calibri" w:cs="Calibri"/>
              <w:spacing w:val="0"/>
            </w:rPr>
            <w:t>Turn</w:t>
          </w:r>
          <w:r>
            <w:rPr>
              <w:rFonts w:ascii="Calibri" w:eastAsia="ProximaNova-Light" w:hAnsi="Calibri" w:cs="Calibri"/>
            </w:rPr>
            <w:t xml:space="preserve"> </w:t>
          </w:r>
          <w:r w:rsidRPr="006E6A13">
            <w:rPr>
              <w:rFonts w:ascii="Calibri" w:eastAsia="ProximaNova-Light" w:hAnsi="Calibri" w:cs="Calibri"/>
              <w:spacing w:val="0"/>
            </w:rPr>
            <w:t>left.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w:t>
          </w:r>
          <w:r w:rsidRPr="006E6A13">
            <w:rPr>
              <w:rFonts w:ascii="Calibri" w:eastAsia="ProximaNova-Light" w:hAnsi="Calibri" w:cs="Calibri" w:hint="eastAsia"/>
              <w:spacing w:val="0"/>
            </w:rPr>
            <w:t>“</w:t>
          </w:r>
          <w:r w:rsidRPr="006E6A13">
            <w:rPr>
              <w:rFonts w:ascii="Calibri" w:eastAsia="ProximaNova-Light" w:hAnsi="Calibri" w:cs="Calibri"/>
              <w:spacing w:val="0"/>
            </w:rPr>
            <w:t>Turn right.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and </w:t>
          </w:r>
          <w:r w:rsidRPr="006E6A13">
            <w:rPr>
              <w:rFonts w:ascii="Calibri" w:eastAsia="ProximaNova-Light" w:hAnsi="Calibri" w:cs="Calibri" w:hint="eastAsia"/>
              <w:spacing w:val="0"/>
            </w:rPr>
            <w:t>“</w:t>
          </w:r>
          <w:r w:rsidRPr="006E6A13">
            <w:rPr>
              <w:rFonts w:ascii="Calibri" w:eastAsia="ProximaNova-Light" w:hAnsi="Calibri" w:cs="Calibri"/>
              <w:spacing w:val="0"/>
            </w:rPr>
            <w:t>Walk straight.</w:t>
          </w:r>
          <w:r w:rsidRPr="006E6A13">
            <w:rPr>
              <w:rFonts w:ascii="Calibri" w:eastAsia="ProximaNova-Light" w:hAnsi="Calibri" w:cs="Calibri" w:hint="eastAsia"/>
              <w:spacing w:val="0"/>
            </w:rPr>
            <w:t>”</w:t>
          </w:r>
          <w:r w:rsidRPr="006E6A13">
            <w:rPr>
              <w:rFonts w:ascii="Calibri" w:eastAsia="ProximaNova-Light" w:hAnsi="Calibri" w:cs="Calibri"/>
              <w:spacing w:val="0"/>
            </w:rPr>
            <w:t xml:space="preserve"> Then</w:t>
          </w:r>
          <w:r>
            <w:rPr>
              <w:rFonts w:ascii="Calibri" w:eastAsia="ProximaNova-Light" w:hAnsi="Calibri" w:cs="Calibri"/>
            </w:rPr>
            <w:t xml:space="preserve"> </w:t>
          </w:r>
          <w:r w:rsidRPr="006E6A13">
            <w:rPr>
              <w:rFonts w:ascii="Calibri" w:eastAsia="ProximaNova-Light" w:hAnsi="Calibri" w:cs="Calibri"/>
              <w:spacing w:val="0"/>
            </w:rPr>
            <w:t>they should return to their seats and check the</w:t>
          </w:r>
          <w:r>
            <w:rPr>
              <w:rFonts w:ascii="Calibri" w:eastAsia="ProximaNova-Light" w:hAnsi="Calibri" w:cs="Calibri"/>
            </w:rPr>
            <w:t xml:space="preserve"> </w:t>
          </w:r>
          <w:r w:rsidRPr="006E6A13">
            <w:rPr>
              <w:rFonts w:ascii="Calibri" w:eastAsia="ProximaNova-Light" w:hAnsi="Calibri" w:cs="Calibri"/>
              <w:spacing w:val="0"/>
            </w:rPr>
            <w:t>box once they have completed the goal.</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36689F" w:rsidP="0036689F">
          <w:pPr>
            <w:pStyle w:val="692449E830354268A60483780925CCEC3"/>
          </w:pPr>
          <w:r>
            <w:rPr>
              <w:rFonts w:asciiTheme="minorHAnsi" w:hAnsiTheme="minorHAnsi" w:cstheme="minorHAnsi"/>
              <w:b/>
              <w:bCs/>
              <w:color w:val="FFFFFF" w:themeColor="background1"/>
              <w:spacing w:val="0"/>
              <w:sz w:val="36"/>
              <w:szCs w:val="36"/>
              <w:shd w:val="clear" w:color="auto" w:fill="E2BDCA"/>
            </w:rPr>
            <w:t>Talk Time</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36689F" w:rsidP="0036689F">
          <w:pPr>
            <w:pStyle w:val="B0F72C8E428F4B0DB6FD4C96EB0201453"/>
          </w:pPr>
          <w:r>
            <w:rPr>
              <w:rFonts w:asciiTheme="minorHAnsi" w:hAnsiTheme="minorHAnsi" w:cstheme="minorHAnsi"/>
              <w:b/>
              <w:bCs/>
              <w:color w:val="FFFFFF" w:themeColor="background1"/>
              <w:spacing w:val="0"/>
              <w:sz w:val="36"/>
              <w:szCs w:val="36"/>
              <w:shd w:val="clear" w:color="auto" w:fill="E2BDCA"/>
            </w:rPr>
            <w:t>Rhythms and Listening</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36689F" w:rsidP="0036689F">
          <w:pPr>
            <w:pStyle w:val="5B3CEC4FAE224D50B62E8C53A505EC103"/>
          </w:pPr>
          <w:r w:rsidRPr="00B95368">
            <w:rPr>
              <w:rFonts w:ascii="Calibri" w:eastAsia="ProximaNova-Light" w:hAnsi="Calibri" w:cs="Calibri"/>
              <w:color w:val="000000"/>
              <w:sz w:val="24"/>
            </w:rPr>
            <w:t xml:space="preserve">The students should say, </w:t>
          </w:r>
          <w:r w:rsidRPr="00B95368">
            <w:rPr>
              <w:rFonts w:ascii="Calibri" w:eastAsia="ProximaNova-Light" w:hAnsi="Calibri" w:cs="Calibri" w:hint="eastAsia"/>
              <w:color w:val="000000"/>
              <w:sz w:val="24"/>
            </w:rPr>
            <w:t>“</w:t>
          </w:r>
          <w:r w:rsidRPr="00B95368">
            <w:rPr>
              <w:rFonts w:ascii="Calibri" w:eastAsia="ProximaNova-Light" w:hAnsi="Calibri" w:cs="Calibri"/>
              <w:color w:val="000000"/>
              <w:sz w:val="24"/>
            </w:rPr>
            <w:t>Hello! How are you?</w:t>
          </w:r>
          <w:r w:rsidRPr="00B95368">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B95368">
            <w:rPr>
              <w:rFonts w:ascii="Calibri" w:eastAsia="ProximaNova-Light" w:hAnsi="Calibri" w:cs="Calibri"/>
              <w:color w:val="EE1D24"/>
              <w:sz w:val="24"/>
            </w:rPr>
            <w:t xml:space="preserve">a </w:t>
          </w:r>
          <w:r w:rsidRPr="00B95368">
            <w:rPr>
              <w:rFonts w:ascii="Calibri" w:eastAsia="ProximaNova-Light" w:hAnsi="Calibri" w:cs="Calibri"/>
              <w:color w:val="000000"/>
              <w:sz w:val="24"/>
            </w:rPr>
            <w:t xml:space="preserve">Chant a </w:t>
          </w:r>
          <w:r w:rsidRPr="00B95368">
            <w:rPr>
              <w:rFonts w:ascii="Calibri" w:eastAsia="ProximaNova-Light" w:hAnsi="Calibri" w:cs="Calibri"/>
              <w:b/>
              <w:bCs/>
              <w:color w:val="000000"/>
              <w:sz w:val="24"/>
            </w:rPr>
            <w:t xml:space="preserve">We Can! </w:t>
          </w:r>
          <w:r w:rsidRPr="00B95368">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B95368">
            <w:rPr>
              <w:rFonts w:ascii="Calibri" w:eastAsia="ProximaNova-Light" w:hAnsi="Calibri" w:cs="Calibri"/>
              <w:color w:val="EE1D24"/>
              <w:sz w:val="24"/>
            </w:rPr>
            <w:t xml:space="preserve"> </w:t>
          </w:r>
          <w:r w:rsidRPr="00B95368">
            <w:rPr>
              <w:rFonts w:ascii="Calibri" w:eastAsia="ProximaNova-Light" w:hAnsi="Calibri" w:cs="Calibri"/>
              <w:color w:val="000000"/>
              <w:sz w:val="24"/>
            </w:rPr>
            <w:t>Review the names of colors and chant the Who is</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Wearing Green? chant.</w:t>
          </w:r>
          <w:r>
            <w:rPr>
              <w:rFonts w:ascii="Calibri" w:eastAsia="ProximaNova-Light" w:hAnsi="Calibri" w:cs="Calibri"/>
              <w:color w:val="000000"/>
              <w:sz w:val="24"/>
            </w:rPr>
            <w:t xml:space="preserve"> </w:t>
          </w:r>
          <w:r>
            <w:rPr>
              <w:rFonts w:ascii="Calibri" w:eastAsia="ProximaNova-Light" w:hAnsi="Calibri" w:cs="Calibri"/>
              <w:color w:val="41409A"/>
              <w:sz w:val="24"/>
              <w:szCs w:val="14"/>
            </w:rPr>
            <w:t xml:space="preserve"> </w:t>
          </w:r>
          <w:r w:rsidRPr="00B95368">
            <w:rPr>
              <w:rFonts w:ascii="Calibri" w:eastAsia="ProximaNova-Light" w:hAnsi="Calibri" w:cs="Calibri"/>
              <w:color w:val="000000"/>
              <w:sz w:val="24"/>
            </w:rPr>
            <w:t>Before class, cut out one circle each of red, yellow,</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and green construction paper. Tape each circle to a</w:t>
          </w:r>
          <w:r>
            <w:rPr>
              <w:rFonts w:ascii="Calibri" w:eastAsia="ProximaNova-Light" w:hAnsi="Calibri" w:cs="Calibri"/>
              <w:color w:val="000000"/>
              <w:sz w:val="24"/>
            </w:rPr>
            <w:t xml:space="preserve"> </w:t>
          </w:r>
          <w:r w:rsidRPr="00B95368">
            <w:rPr>
              <w:rFonts w:ascii="Calibri" w:eastAsia="ProximaNova-Light" w:hAnsi="Calibri" w:cs="Calibri"/>
              <w:color w:val="000000"/>
              <w:sz w:val="24"/>
            </w:rPr>
            <w:t>straw to use as props for the activities in this lesson.</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36689F" w:rsidP="0036689F">
          <w:pPr>
            <w:pStyle w:val="B3B2D575FC3C4128AC0F8564B3761FB93"/>
          </w:pPr>
          <w:r>
            <w:rPr>
              <w:rFonts w:ascii="Calibri" w:hAnsi="Calibri" w:cs="Calibri"/>
              <w:spacing w:val="0"/>
              <w:szCs w:val="24"/>
            </w:rPr>
            <w:t xml:space="preserve">When you see …,  red light   yellow light   wait   green light   go   </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36689F" w:rsidP="0036689F">
          <w:pPr>
            <w:pStyle w:val="BE0CD32DC567438FBE1B9C03F5B6DFFD3"/>
          </w:pPr>
          <w:r w:rsidRPr="0036036F">
            <w:rPr>
              <w:rFonts w:ascii="Calibri" w:hAnsi="Calibri" w:cs="Calibri"/>
              <w:spacing w:val="0"/>
            </w:rPr>
            <w:t>Concentration  -  Comprehension  -  Memory  -  Application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36689F" w:rsidP="0036689F">
          <w:pPr>
            <w:pStyle w:val="028889827F8A4851A7B203CFC3155E203"/>
          </w:pPr>
          <w:r w:rsidRPr="00B95368">
            <w:rPr>
              <w:rFonts w:ascii="Calibri" w:eastAsia="ProximaNova-Light" w:hAnsi="Calibri" w:cs="Calibri"/>
              <w:spacing w:val="0"/>
            </w:rPr>
            <w:t>Have the students stand in a single file</w:t>
          </w:r>
          <w:r>
            <w:rPr>
              <w:rFonts w:ascii="Calibri" w:eastAsia="ProximaNova-Light" w:hAnsi="Calibri" w:cs="Calibri"/>
            </w:rPr>
            <w:t xml:space="preserve"> </w:t>
          </w:r>
          <w:r w:rsidRPr="00B95368">
            <w:rPr>
              <w:rFonts w:ascii="Calibri" w:eastAsia="ProximaNova-Light" w:hAnsi="Calibri" w:cs="Calibri"/>
              <w:spacing w:val="0"/>
            </w:rPr>
            <w:t>line. Hold up the red, yellow, and green</w:t>
          </w:r>
          <w:r>
            <w:rPr>
              <w:rFonts w:ascii="Calibri" w:eastAsia="ProximaNova-Light" w:hAnsi="Calibri" w:cs="Calibri"/>
            </w:rPr>
            <w:t xml:space="preserve"> </w:t>
          </w:r>
          <w:r w:rsidRPr="00B95368">
            <w:rPr>
              <w:rFonts w:ascii="Calibri" w:eastAsia="ProximaNova-Light" w:hAnsi="Calibri" w:cs="Calibri"/>
              <w:spacing w:val="0"/>
            </w:rPr>
            <w:t>construction paper circles or point to pictures</w:t>
          </w:r>
          <w:r>
            <w:rPr>
              <w:rFonts w:ascii="Calibri" w:eastAsia="ProximaNova-Light" w:hAnsi="Calibri" w:cs="Calibri"/>
            </w:rPr>
            <w:t xml:space="preserve"> </w:t>
          </w:r>
          <w:r w:rsidRPr="00B95368">
            <w:rPr>
              <w:rFonts w:ascii="Calibri" w:eastAsia="ProximaNova-Light" w:hAnsi="Calibri" w:cs="Calibri"/>
              <w:spacing w:val="0"/>
            </w:rPr>
            <w:t>or circles on the board, and elicit whether they</w:t>
          </w:r>
          <w:r>
            <w:rPr>
              <w:rFonts w:ascii="Calibri" w:eastAsia="ProximaNova-Light" w:hAnsi="Calibri" w:cs="Calibri"/>
            </w:rPr>
            <w:t xml:space="preserve"> </w:t>
          </w:r>
          <w:r w:rsidRPr="00B95368">
            <w:rPr>
              <w:rFonts w:ascii="Calibri" w:eastAsia="ProximaNova-Light" w:hAnsi="Calibri" w:cs="Calibri"/>
              <w:spacing w:val="0"/>
            </w:rPr>
            <w:t>should stop, wait, or go. If a student cannot</w:t>
          </w:r>
          <w:r>
            <w:rPr>
              <w:rFonts w:ascii="Calibri" w:eastAsia="ProximaNova-Light" w:hAnsi="Calibri" w:cs="Calibri"/>
            </w:rPr>
            <w:t xml:space="preserve"> </w:t>
          </w:r>
          <w:r w:rsidRPr="00B95368">
            <w:rPr>
              <w:rFonts w:ascii="Calibri" w:eastAsia="ProximaNova-Light" w:hAnsi="Calibri" w:cs="Calibri"/>
              <w:spacing w:val="0"/>
            </w:rPr>
            <w:t>do this, he/she must go to the end of the line,</w:t>
          </w:r>
          <w:r>
            <w:rPr>
              <w:rFonts w:ascii="Calibri" w:eastAsia="ProximaNova-Light" w:hAnsi="Calibri" w:cs="Calibri"/>
            </w:rPr>
            <w:t xml:space="preserve"> </w:t>
          </w:r>
          <w:r w:rsidRPr="00B95368">
            <w:rPr>
              <w:rFonts w:ascii="Calibri" w:eastAsia="ProximaNova-Light" w:hAnsi="Calibri" w:cs="Calibri"/>
              <w:spacing w:val="0"/>
            </w:rPr>
            <w:t>listen to the other students, and try again when</w:t>
          </w:r>
          <w:r>
            <w:rPr>
              <w:rFonts w:ascii="Calibri" w:eastAsia="ProximaNova-Light" w:hAnsi="Calibri" w:cs="Calibri"/>
            </w:rPr>
            <w:t xml:space="preserve"> </w:t>
          </w:r>
          <w:r w:rsidRPr="00B95368">
            <w:rPr>
              <w:rFonts w:ascii="Calibri" w:eastAsia="ProximaNova-Light" w:hAnsi="Calibri" w:cs="Calibri"/>
              <w:spacing w:val="0"/>
            </w:rPr>
            <w:t>it is his/her turn. Hold up or point to the circles</w:t>
          </w:r>
          <w:r>
            <w:rPr>
              <w:rFonts w:ascii="Calibri" w:eastAsia="ProximaNova-Light" w:hAnsi="Calibri" w:cs="Calibri"/>
            </w:rPr>
            <w:t xml:space="preserve"> </w:t>
          </w:r>
          <w:r w:rsidRPr="00B95368">
            <w:rPr>
              <w:rFonts w:ascii="Calibri" w:eastAsia="ProximaNova-Light" w:hAnsi="Calibri" w:cs="Calibri"/>
              <w:spacing w:val="0"/>
            </w:rPr>
            <w:t>in a different order for each student. Once they</w:t>
          </w:r>
          <w:r>
            <w:rPr>
              <w:rFonts w:ascii="Calibri" w:eastAsia="ProximaNova-Light" w:hAnsi="Calibri" w:cs="Calibri"/>
            </w:rPr>
            <w:t xml:space="preserve"> </w:t>
          </w:r>
          <w:r w:rsidRPr="00B95368">
            <w:rPr>
              <w:rFonts w:ascii="Calibri" w:eastAsia="ProximaNova-Light" w:hAnsi="Calibri" w:cs="Calibri"/>
              <w:spacing w:val="0"/>
            </w:rPr>
            <w:t>have successfully done this, they should return</w:t>
          </w:r>
          <w:r>
            <w:rPr>
              <w:rFonts w:ascii="Calibri" w:eastAsia="ProximaNova-Light" w:hAnsi="Calibri" w:cs="Calibri"/>
            </w:rPr>
            <w:t xml:space="preserve"> </w:t>
          </w:r>
          <w:r w:rsidRPr="00B95368">
            <w:rPr>
              <w:rFonts w:ascii="Calibri" w:eastAsia="ProximaNova-Light" w:hAnsi="Calibri" w:cs="Calibri"/>
              <w:spacing w:val="0"/>
            </w:rPr>
            <w:t>to their seats and check the box in their books.</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36689F" w:rsidP="0036689F">
          <w:pPr>
            <w:pStyle w:val="0793D5D011B84A4E89CB42B3755386C73"/>
          </w:pPr>
          <w:r>
            <w:rPr>
              <w:rFonts w:asciiTheme="minorHAnsi" w:hAnsiTheme="minorHAnsi" w:cstheme="minorHAnsi"/>
              <w:b/>
              <w:bCs/>
              <w:color w:val="FFFFFF" w:themeColor="background1"/>
              <w:spacing w:val="0"/>
              <w:sz w:val="36"/>
              <w:szCs w:val="36"/>
              <w:shd w:val="clear" w:color="auto" w:fill="E2BDCA"/>
            </w:rPr>
            <w:t>Words in Action</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36689F" w:rsidP="0036689F">
          <w:pPr>
            <w:pStyle w:val="39D5A901E9A24E2A8A268F7782E959063"/>
          </w:pPr>
          <w:r w:rsidRPr="00DA5B59">
            <w:rPr>
              <w:rFonts w:eastAsia="ProximaNova-Light" w:cstheme="minorHAnsi"/>
              <w:color w:val="000000"/>
              <w:sz w:val="24"/>
            </w:rPr>
            <w:t>The students should say, “Hello! How are you?”</w:t>
          </w:r>
          <w:r w:rsidRPr="00DA5B59">
            <w:rPr>
              <w:rFonts w:eastAsia="ProximaNova-Light" w:cstheme="minorHAnsi"/>
              <w:color w:val="000000"/>
              <w:sz w:val="24"/>
            </w:rPr>
            <w:t xml:space="preserve"> </w:t>
          </w:r>
          <w:r w:rsidRPr="00DA5B59">
            <w:rPr>
              <w:rFonts w:eastAsia="ProximaNova-Light" w:cstheme="minorHAnsi"/>
              <w:color w:val="000000"/>
              <w:sz w:val="24"/>
            </w:rPr>
            <w:t>to the teacher when they enter the classroom.</w:t>
          </w:r>
          <w:r w:rsidRPr="00DA5B59">
            <w:rPr>
              <w:rFonts w:eastAsia="ProximaNova-Light" w:cstheme="minorHAnsi"/>
              <w:color w:val="000000"/>
              <w:sz w:val="24"/>
            </w:rPr>
            <w:t xml:space="preserve"> </w:t>
          </w:r>
          <w:r w:rsidRPr="00DA5B59">
            <w:rPr>
              <w:rFonts w:eastAsia="ProximaNova-Light" w:cstheme="minorHAnsi"/>
              <w:color w:val="007BC2"/>
              <w:sz w:val="24"/>
            </w:rPr>
            <w:t xml:space="preserve"> </w:t>
          </w:r>
          <w:r w:rsidRPr="00DA5B59">
            <w:rPr>
              <w:rFonts w:eastAsia="ProximaNova-Light" w:cstheme="minorHAnsi"/>
              <w:color w:val="000000"/>
              <w:sz w:val="24"/>
            </w:rPr>
            <w:t xml:space="preserve">Chant a </w:t>
          </w:r>
          <w:r w:rsidRPr="00DA5B59">
            <w:rPr>
              <w:rFonts w:eastAsia="ProximaNova-Light" w:cstheme="minorHAnsi"/>
              <w:b/>
              <w:bCs/>
              <w:color w:val="000000"/>
              <w:sz w:val="24"/>
            </w:rPr>
            <w:t xml:space="preserve">We Can! </w:t>
          </w:r>
          <w:r w:rsidRPr="00DA5B59">
            <w:rPr>
              <w:rFonts w:eastAsia="ProximaNova-Light" w:cstheme="minorHAnsi"/>
              <w:color w:val="000000"/>
              <w:sz w:val="24"/>
            </w:rPr>
            <w:t>chant of your choice that the</w:t>
          </w:r>
          <w:r w:rsidRPr="00DA5B59">
            <w:rPr>
              <w:rFonts w:eastAsia="ProximaNova-Light" w:cstheme="minorHAnsi"/>
              <w:color w:val="000000"/>
              <w:sz w:val="24"/>
            </w:rPr>
            <w:t xml:space="preserve"> </w:t>
          </w:r>
          <w:r w:rsidRPr="00DA5B59">
            <w:rPr>
              <w:rFonts w:eastAsia="ProximaNova-Light" w:cstheme="minorHAnsi"/>
              <w:color w:val="000000"/>
              <w:sz w:val="24"/>
            </w:rPr>
            <w:t>students have previously learned.</w:t>
          </w:r>
          <w:r w:rsidRPr="00DA5B59">
            <w:rPr>
              <w:rFonts w:eastAsia="ProximaNova-Light" w:cstheme="minorHAnsi"/>
              <w:color w:val="000000"/>
              <w:sz w:val="24"/>
            </w:rPr>
            <w:t xml:space="preserve"> </w:t>
          </w:r>
          <w:r w:rsidRPr="00DA5B59">
            <w:rPr>
              <w:rFonts w:eastAsia="ProximaNova-Light" w:cstheme="minorHAnsi"/>
              <w:color w:val="007BC2"/>
              <w:sz w:val="24"/>
            </w:rPr>
            <w:t xml:space="preserve"> </w:t>
          </w:r>
          <w:r w:rsidRPr="00DA5B59">
            <w:rPr>
              <w:rFonts w:eastAsia="ProximaNova-Light" w:cstheme="minorHAnsi"/>
              <w:color w:val="000000"/>
              <w:sz w:val="24"/>
            </w:rPr>
            <w:t>Chant the What Are You Doing? chant.</w:t>
          </w:r>
          <w:r w:rsidRPr="00DA5B59">
            <w:rPr>
              <w:rFonts w:eastAsia="ProximaNova-Light" w:cstheme="minorHAnsi"/>
              <w:color w:val="41409A"/>
              <w:sz w:val="24"/>
              <w:szCs w:val="14"/>
            </w:rPr>
            <w:t xml:space="preserve"> </w:t>
          </w:r>
          <w:r w:rsidRPr="00DA5B59">
            <w:rPr>
              <w:rFonts w:eastAsia="ProximaNova-Light" w:cstheme="minorHAnsi"/>
              <w:color w:val="000000"/>
              <w:sz w:val="24"/>
            </w:rPr>
            <w:t>Have the students gather around you. Hold one</w:t>
          </w:r>
          <w:r w:rsidRPr="00DA5B59">
            <w:rPr>
              <w:rFonts w:eastAsia="ProximaNova-Light" w:cstheme="minorHAnsi"/>
              <w:color w:val="000000"/>
              <w:sz w:val="24"/>
            </w:rPr>
            <w:t xml:space="preserve"> </w:t>
          </w:r>
          <w:r w:rsidRPr="00DA5B59">
            <w:rPr>
              <w:rFonts w:eastAsia="ProximaNova-Light" w:cstheme="minorHAnsi"/>
              <w:color w:val="000000"/>
              <w:sz w:val="24"/>
            </w:rPr>
            <w:t>hand with two fingers down to represent a person.</w:t>
          </w:r>
          <w:r w:rsidRPr="00DA5B59">
            <w:rPr>
              <w:rFonts w:eastAsia="ProximaNova-Light" w:cstheme="minorHAnsi"/>
              <w:color w:val="000000"/>
              <w:sz w:val="24"/>
            </w:rPr>
            <w:t xml:space="preserve"> </w:t>
          </w:r>
          <w:r w:rsidRPr="00DA5B59">
            <w:rPr>
              <w:rFonts w:eastAsia="ProximaNova-Light" w:cstheme="minorHAnsi"/>
              <w:color w:val="000000"/>
              <w:sz w:val="24"/>
            </w:rPr>
            <w:t>With the other hand, move the toy car or cutout</w:t>
          </w:r>
          <w:r w:rsidRPr="00DA5B59">
            <w:rPr>
              <w:rFonts w:eastAsia="ProximaNova-Light" w:cstheme="minorHAnsi"/>
              <w:color w:val="000000"/>
              <w:sz w:val="24"/>
            </w:rPr>
            <w:t xml:space="preserve"> </w:t>
          </w:r>
          <w:r w:rsidRPr="00DA5B59">
            <w:rPr>
              <w:rFonts w:eastAsia="ProximaNova-Light" w:cstheme="minorHAnsi"/>
              <w:color w:val="000000"/>
              <w:sz w:val="24"/>
            </w:rPr>
            <w:t>toward the “person” and say, “Watch out! It's a</w:t>
          </w:r>
          <w:r w:rsidRPr="00DA5B59">
            <w:rPr>
              <w:rFonts w:eastAsia="ProximaNova-Light" w:cstheme="minorHAnsi"/>
              <w:color w:val="000000"/>
              <w:sz w:val="24"/>
            </w:rPr>
            <w:t xml:space="preserve"> </w:t>
          </w:r>
          <w:r w:rsidRPr="00DA5B59">
            <w:rPr>
              <w:rFonts w:eastAsia="ProximaNova-Light" w:cstheme="minorHAnsi"/>
              <w:color w:val="000000"/>
              <w:sz w:val="24"/>
            </w:rPr>
            <w:t>(vehicle)!” as the “person” jumps out of the way. Act</w:t>
          </w:r>
          <w:r w:rsidRPr="00DA5B59">
            <w:rPr>
              <w:rFonts w:eastAsia="ProximaNova-Light" w:cstheme="minorHAnsi"/>
              <w:color w:val="000000"/>
              <w:sz w:val="24"/>
            </w:rPr>
            <w:t xml:space="preserve"> </w:t>
          </w:r>
          <w:r w:rsidRPr="00DA5B59">
            <w:rPr>
              <w:rFonts w:eastAsia="ProximaNova-Light" w:cstheme="minorHAnsi"/>
              <w:color w:val="000000"/>
              <w:sz w:val="24"/>
            </w:rPr>
            <w:t>out this scene a few times and have the students</w:t>
          </w:r>
          <w:r w:rsidRPr="00DA5B59">
            <w:rPr>
              <w:rFonts w:eastAsia="ProximaNova-Light" w:cstheme="minorHAnsi"/>
              <w:color w:val="000000"/>
              <w:sz w:val="24"/>
            </w:rPr>
            <w:t xml:space="preserve"> </w:t>
          </w:r>
          <w:r w:rsidRPr="00DA5B59">
            <w:rPr>
              <w:rFonts w:eastAsia="ProximaNova-Light" w:cstheme="minorHAnsi"/>
              <w:color w:val="000000"/>
              <w:sz w:val="24"/>
            </w:rPr>
            <w:t>join in warning the “person” of the approaching</w:t>
          </w:r>
          <w:r w:rsidRPr="00DA5B59">
            <w:rPr>
              <w:rFonts w:eastAsia="ProximaNova-Light" w:cstheme="minorHAnsi"/>
              <w:color w:val="000000"/>
              <w:sz w:val="24"/>
            </w:rPr>
            <w:t xml:space="preserve"> </w:t>
          </w:r>
          <w:r w:rsidRPr="00DA5B59">
            <w:rPr>
              <w:rFonts w:eastAsia="ProximaNova-Light" w:cstheme="minorHAnsi"/>
              <w:color w:val="000000"/>
              <w:sz w:val="24"/>
            </w:rPr>
            <w:t>vehicle.</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36689F" w:rsidP="0036689F">
          <w:pPr>
            <w:pStyle w:val="DFEF4DB201454A4BAAD5F5BD18A3BCE03"/>
          </w:pPr>
          <w:r w:rsidRPr="00DA5B59">
            <w:rPr>
              <w:rFonts w:asciiTheme="minorHAnsi" w:hAnsiTheme="minorHAnsi" w:cstheme="minorHAnsi"/>
            </w:rPr>
            <w:t xml:space="preserve">watch out   </w:t>
          </w:r>
          <w:r w:rsidRPr="00DA5B59">
            <w:rPr>
              <w:rFonts w:asciiTheme="minorHAnsi" w:hAnsiTheme="minorHAnsi" w:cstheme="minorHAnsi"/>
              <w:spacing w:val="0"/>
              <w:szCs w:val="24"/>
            </w:rPr>
            <w:t>truc</w:t>
          </w:r>
          <w:r>
            <w:rPr>
              <w:rFonts w:asciiTheme="minorHAnsi" w:hAnsiTheme="minorHAnsi" w:cstheme="minorHAnsi"/>
              <w:spacing w:val="0"/>
              <w:szCs w:val="24"/>
            </w:rPr>
            <w:t>k   bus   train   motorbike   car   bicycle   taxi   police car   ambulance   airport   space station   moon   hospital   train station   taxi stand   home   school</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36689F" w:rsidP="0036689F">
          <w:pPr>
            <w:pStyle w:val="C5DB156820A24791A9E88957252E0A273"/>
          </w:pPr>
          <w:r>
            <w:t>C</w:t>
          </w:r>
          <w:r w:rsidRPr="00157B18">
            <w:rPr>
              <w:rFonts w:ascii="Calibri" w:hAnsi="Calibri" w:cs="Calibri"/>
              <w:spacing w:val="0"/>
            </w:rPr>
            <w:t>oncentration  -  Comprehension  -  Memory  -  Analysis of information  -  Application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36689F" w:rsidP="0036689F">
          <w:pPr>
            <w:pStyle w:val="F62787349051424EA06FB5EB540C4EEA3"/>
          </w:pPr>
          <w:r w:rsidRPr="00DA5B59">
            <w:rPr>
              <w:rFonts w:ascii="Calibri" w:eastAsia="ProximaNova-Light" w:hAnsi="Calibri" w:cs="Calibri"/>
              <w:spacing w:val="0"/>
            </w:rPr>
            <w:t>Have the students find a partner and tell their</w:t>
          </w:r>
          <w:r>
            <w:rPr>
              <w:rFonts w:ascii="Calibri" w:eastAsia="ProximaNova-Light" w:hAnsi="Calibri" w:cs="Calibri"/>
            </w:rPr>
            <w:t xml:space="preserve"> </w:t>
          </w:r>
          <w:r w:rsidRPr="00DA5B59">
            <w:rPr>
              <w:rFonts w:ascii="Calibri" w:eastAsia="ProximaNova-Light" w:hAnsi="Calibri" w:cs="Calibri"/>
              <w:spacing w:val="0"/>
            </w:rPr>
            <w:t xml:space="preserve">partner two sentences like </w:t>
          </w:r>
          <w:r w:rsidRPr="00DA5B59">
            <w:rPr>
              <w:rFonts w:ascii="Calibri" w:eastAsia="ProximaNova-Light" w:hAnsi="Calibri" w:cs="Calibri" w:hint="eastAsia"/>
              <w:spacing w:val="0"/>
            </w:rPr>
            <w:t>“</w:t>
          </w:r>
          <w:r w:rsidRPr="00DA5B59">
            <w:rPr>
              <w:rFonts w:ascii="Calibri" w:eastAsia="ProximaNova-Light" w:hAnsi="Calibri" w:cs="Calibri"/>
              <w:spacing w:val="0"/>
            </w:rPr>
            <w:t>Take a bus to the</w:t>
          </w:r>
          <w:r>
            <w:rPr>
              <w:rFonts w:ascii="Calibri" w:eastAsia="ProximaNova-Light" w:hAnsi="Calibri" w:cs="Calibri"/>
            </w:rPr>
            <w:t xml:space="preserve"> </w:t>
          </w:r>
          <w:r w:rsidRPr="00DA5B59">
            <w:rPr>
              <w:rFonts w:ascii="Calibri" w:eastAsia="ProximaNova-Light" w:hAnsi="Calibri" w:cs="Calibri"/>
              <w:spacing w:val="0"/>
            </w:rPr>
            <w:t>hospital.</w:t>
          </w:r>
          <w:r w:rsidRPr="00DA5B59">
            <w:rPr>
              <w:rFonts w:ascii="Calibri" w:eastAsia="ProximaNova-Light" w:hAnsi="Calibri" w:cs="Calibri" w:hint="eastAsia"/>
              <w:spacing w:val="0"/>
            </w:rPr>
            <w:t>”</w:t>
          </w:r>
          <w:r w:rsidRPr="00DA5B59">
            <w:rPr>
              <w:rFonts w:ascii="Calibri" w:eastAsia="ProximaNova-Light" w:hAnsi="Calibri" w:cs="Calibri"/>
              <w:spacing w:val="0"/>
            </w:rPr>
            <w:t xml:space="preserve"> or </w:t>
          </w:r>
          <w:r w:rsidRPr="00DA5B59">
            <w:rPr>
              <w:rFonts w:ascii="Calibri" w:eastAsia="ProximaNova-Light" w:hAnsi="Calibri" w:cs="Calibri" w:hint="eastAsia"/>
              <w:spacing w:val="0"/>
            </w:rPr>
            <w:t>“</w:t>
          </w:r>
          <w:r w:rsidRPr="00DA5B59">
            <w:rPr>
              <w:rFonts w:ascii="Calibri" w:eastAsia="ProximaNova-Light" w:hAnsi="Calibri" w:cs="Calibri"/>
              <w:spacing w:val="0"/>
            </w:rPr>
            <w:t>Take a taxi to the airport.</w:t>
          </w:r>
          <w:r w:rsidRPr="00DA5B59">
            <w:rPr>
              <w:rFonts w:ascii="Calibri" w:eastAsia="ProximaNova-Light" w:hAnsi="Calibri" w:cs="Calibri" w:hint="eastAsia"/>
              <w:spacing w:val="0"/>
            </w:rPr>
            <w:t>”</w:t>
          </w:r>
          <w:r w:rsidRPr="00DA5B59">
            <w:rPr>
              <w:rFonts w:ascii="Calibri" w:eastAsia="ProximaNova-Light" w:hAnsi="Calibri" w:cs="Calibri"/>
              <w:spacing w:val="0"/>
            </w:rPr>
            <w:t xml:space="preserve"> After</w:t>
          </w:r>
          <w:r>
            <w:rPr>
              <w:rFonts w:ascii="Calibri" w:eastAsia="ProximaNova-Light" w:hAnsi="Calibri" w:cs="Calibri"/>
            </w:rPr>
            <w:t xml:space="preserve"> </w:t>
          </w:r>
          <w:r w:rsidRPr="00DA5B59">
            <w:rPr>
              <w:rFonts w:ascii="Calibri" w:eastAsia="ProximaNova-Light" w:hAnsi="Calibri" w:cs="Calibri"/>
              <w:spacing w:val="0"/>
            </w:rPr>
            <w:t>they have successfully said them, they should</w:t>
          </w:r>
          <w:r>
            <w:rPr>
              <w:rFonts w:ascii="Calibri" w:eastAsia="ProximaNova-Light" w:hAnsi="Calibri" w:cs="Calibri"/>
            </w:rPr>
            <w:t xml:space="preserve"> </w:t>
          </w:r>
          <w:r w:rsidRPr="00DA5B59">
            <w:rPr>
              <w:rFonts w:ascii="Calibri" w:eastAsia="ProximaNova-Light" w:hAnsi="Calibri" w:cs="Calibri"/>
              <w:spacing w:val="0"/>
            </w:rPr>
            <w:t>check the box in their books.</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36689F" w:rsidP="0036689F">
          <w:pPr>
            <w:pStyle w:val="6113D702D7804575BE5C91CBC65BE8603"/>
          </w:pPr>
          <w:r>
            <w:rPr>
              <w:rFonts w:asciiTheme="minorHAnsi" w:hAnsiTheme="minorHAnsi" w:cstheme="minorHAnsi"/>
              <w:b/>
              <w:bCs/>
              <w:color w:val="FFFFFF" w:themeColor="background1"/>
              <w:spacing w:val="0"/>
              <w:sz w:val="36"/>
              <w:szCs w:val="36"/>
              <w:shd w:val="clear" w:color="auto" w:fill="E2BDCA"/>
            </w:rPr>
            <w:t>Phonics</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36689F" w:rsidP="0036689F">
          <w:pPr>
            <w:pStyle w:val="8D6129909F4B42B5ABE010498EE5F4E83"/>
          </w:pPr>
          <w:r w:rsidRPr="008265DE">
            <w:rPr>
              <w:rFonts w:ascii="Calibri" w:eastAsia="ProximaNova-Light" w:hAnsi="Calibri" w:cs="Calibri"/>
              <w:color w:val="000000"/>
              <w:sz w:val="24"/>
            </w:rPr>
            <w:t xml:space="preserve">The students should say, </w:t>
          </w:r>
          <w:r w:rsidRPr="008265DE">
            <w:rPr>
              <w:rFonts w:ascii="Calibri" w:eastAsia="ProximaNova-Light" w:hAnsi="Calibri" w:cs="Calibri" w:hint="eastAsia"/>
              <w:color w:val="000000"/>
              <w:sz w:val="24"/>
            </w:rPr>
            <w:t>“</w:t>
          </w:r>
          <w:r w:rsidRPr="008265DE">
            <w:rPr>
              <w:rFonts w:ascii="Calibri" w:eastAsia="ProximaNova-Light" w:hAnsi="Calibri" w:cs="Calibri"/>
              <w:color w:val="000000"/>
              <w:sz w:val="24"/>
            </w:rPr>
            <w:t>Hello! How are you?</w:t>
          </w:r>
          <w:r w:rsidRPr="008265DE">
            <w:rPr>
              <w:rFonts w:ascii="Calibri" w:eastAsia="ProximaNova-Light" w:hAnsi="Calibri" w:cs="Calibri" w:hint="eastAsia"/>
              <w:color w:val="000000"/>
              <w:sz w:val="24"/>
            </w:rPr>
            <w:t>”</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the teacher when they enter the classroom.</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 xml:space="preserve">Chant a </w:t>
          </w:r>
          <w:r w:rsidRPr="008265DE">
            <w:rPr>
              <w:rFonts w:ascii="Calibri" w:eastAsia="ProximaNova-Light" w:hAnsi="Calibri" w:cs="Calibri"/>
              <w:b/>
              <w:bCs/>
              <w:color w:val="000000"/>
              <w:sz w:val="24"/>
            </w:rPr>
            <w:t xml:space="preserve">We Can! </w:t>
          </w:r>
          <w:r w:rsidRPr="008265DE">
            <w:rPr>
              <w:rFonts w:ascii="Calibri" w:eastAsia="ProximaNova-Light" w:hAnsi="Calibri" w:cs="Calibri"/>
              <w:color w:val="000000"/>
              <w:sz w:val="24"/>
            </w:rPr>
            <w:t>chant of your choice that the</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students have previously learned</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Have the students open their books to page 32</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and look at the pictures. Play the CD and ask the</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students to listen, say, and match each picture with</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the correct cluster. Pause after the first two words</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make sure that all the students know what they</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are supposed to do. If necessary, play the CD again,</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from the beginning. Encourage students to listen</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and say the words as they match them. When you</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get to the end of the first part, i.e. glue, ask students</w:t>
          </w:r>
          <w:r>
            <w:rPr>
              <w:rFonts w:ascii="Calibri" w:eastAsia="ProximaNova-Light" w:hAnsi="Calibri" w:cs="Calibri"/>
              <w:color w:val="000000"/>
              <w:sz w:val="24"/>
            </w:rPr>
            <w:t xml:space="preserve"> </w:t>
          </w:r>
          <w:r w:rsidRPr="008265DE">
            <w:rPr>
              <w:rFonts w:ascii="Calibri" w:eastAsia="ProximaNova-Light" w:hAnsi="Calibri" w:cs="Calibri"/>
              <w:color w:val="000000"/>
              <w:sz w:val="24"/>
            </w:rPr>
            <w:t>to compare their answers in pairs.</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36689F" w:rsidP="0036689F">
          <w:pPr>
            <w:pStyle w:val="C0901794396E4515A8C906758768A9EE3"/>
          </w:pPr>
          <w:r>
            <w:rPr>
              <w:rFonts w:ascii="Calibri" w:hAnsi="Calibri" w:cs="Calibri"/>
              <w:spacing w:val="0"/>
              <w:szCs w:val="24"/>
            </w:rPr>
            <w:t>Black   class   flag   plant   clock   glue   play   plate</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36689F" w:rsidP="0036689F">
          <w:pPr>
            <w:pStyle w:val="7EACACA42A1548669EF22DB17CFAD2963"/>
          </w:pPr>
          <w:r w:rsidRPr="00C76C60">
            <w:rPr>
              <w:rFonts w:ascii="Calibri" w:hAnsi="Calibri" w:cs="Calibri"/>
              <w:spacing w:val="0"/>
            </w:rPr>
            <w:t>Concentration  -  Comprehension  -  Analysis of information  -  Application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36689F" w:rsidP="0036689F">
          <w:pPr>
            <w:pStyle w:val="D970418178F846E7869A10C85ABBAAEF3"/>
          </w:pPr>
          <w:r w:rsidRPr="008265DE">
            <w:rPr>
              <w:rFonts w:ascii="Calibri" w:eastAsia="ProximaNova-Light" w:hAnsi="Calibri" w:cs="Calibri"/>
              <w:color w:val="000000"/>
              <w:spacing w:val="0"/>
            </w:rPr>
            <w:t>Have the students stand up, hold their books,</w:t>
          </w:r>
          <w:r>
            <w:rPr>
              <w:rFonts w:ascii="Calibri" w:eastAsia="ProximaNova-Light" w:hAnsi="Calibri" w:cs="Calibri"/>
              <w:color w:val="000000"/>
            </w:rPr>
            <w:t xml:space="preserve"> </w:t>
          </w:r>
          <w:r w:rsidRPr="008265DE">
            <w:rPr>
              <w:rFonts w:ascii="Calibri" w:eastAsia="ProximaNova-Light" w:hAnsi="Calibri" w:cs="Calibri"/>
              <w:color w:val="000000"/>
              <w:spacing w:val="0"/>
            </w:rPr>
            <w:t>and make a single file line. When it is their turn,</w:t>
          </w:r>
          <w:r>
            <w:rPr>
              <w:rFonts w:ascii="Calibri" w:eastAsia="ProximaNova-Light" w:hAnsi="Calibri" w:cs="Calibri"/>
              <w:color w:val="000000"/>
            </w:rPr>
            <w:t xml:space="preserve"> </w:t>
          </w:r>
          <w:r w:rsidRPr="008265DE">
            <w:rPr>
              <w:rFonts w:ascii="Calibri" w:eastAsia="ProximaNova-Light" w:hAnsi="Calibri" w:cs="Calibri"/>
              <w:color w:val="000000"/>
              <w:spacing w:val="0"/>
            </w:rPr>
            <w:t>they must name five pictures, one for each</w:t>
          </w:r>
          <w:r>
            <w:rPr>
              <w:rFonts w:ascii="Calibri" w:eastAsia="ProximaNova-Light" w:hAnsi="Calibri" w:cs="Calibri"/>
              <w:color w:val="000000"/>
            </w:rPr>
            <w:t xml:space="preserve"> </w:t>
          </w:r>
          <w:r w:rsidRPr="008265DE">
            <w:rPr>
              <w:rFonts w:ascii="Calibri" w:eastAsia="ProximaNova-Light" w:hAnsi="Calibri" w:cs="Calibri"/>
              <w:color w:val="000000"/>
              <w:spacing w:val="0"/>
            </w:rPr>
            <w:t>cluster, on page 32. Check the box in their</w:t>
          </w:r>
          <w:r>
            <w:rPr>
              <w:rFonts w:ascii="Calibri" w:eastAsia="ProximaNova-Light" w:hAnsi="Calibri" w:cs="Calibri"/>
              <w:color w:val="000000"/>
            </w:rPr>
            <w:t xml:space="preserve"> </w:t>
          </w:r>
          <w:r w:rsidRPr="008265DE">
            <w:rPr>
              <w:rFonts w:ascii="Calibri" w:eastAsia="ProximaNova-Light" w:hAnsi="Calibri" w:cs="Calibri"/>
              <w:color w:val="000000"/>
              <w:spacing w:val="0"/>
            </w:rPr>
            <w:t>books after they have said them and have</w:t>
          </w:r>
          <w:r>
            <w:rPr>
              <w:rFonts w:ascii="Calibri" w:eastAsia="ProximaNova-Light" w:hAnsi="Calibri" w:cs="Calibri"/>
              <w:color w:val="000000"/>
            </w:rPr>
            <w:t xml:space="preserve"> </w:t>
          </w:r>
          <w:r w:rsidRPr="008265DE">
            <w:rPr>
              <w:rFonts w:ascii="Calibri" w:eastAsia="ProximaNova-Light" w:hAnsi="Calibri" w:cs="Calibri"/>
              <w:color w:val="000000"/>
              <w:spacing w:val="0"/>
            </w:rPr>
            <w:t>them return to their seats.</w:t>
          </w:r>
          <w:r>
            <w:rPr>
              <w:rFonts w:ascii="Calibri" w:eastAsia="ProximaNova-Light" w:hAnsi="Calibri" w:cs="Calibri"/>
              <w:color w:val="000000"/>
            </w:rPr>
            <w:t xml:space="preserve"> </w:t>
          </w:r>
          <w:r w:rsidRPr="008265DE">
            <w:rPr>
              <w:rFonts w:ascii="Calibri" w:eastAsia="ProximaNova-Light" w:hAnsi="Calibri" w:cs="Calibri"/>
              <w:color w:val="000000"/>
              <w:spacing w:val="0"/>
            </w:rPr>
            <w:t>Each student should say, read and write a</w:t>
          </w:r>
          <w:r>
            <w:rPr>
              <w:rFonts w:ascii="Calibri" w:eastAsia="ProximaNova-Light" w:hAnsi="Calibri" w:cs="Calibri"/>
              <w:color w:val="000000"/>
            </w:rPr>
            <w:t xml:space="preserve"> </w:t>
          </w:r>
          <w:r w:rsidRPr="008265DE">
            <w:rPr>
              <w:rFonts w:ascii="Calibri" w:eastAsia="ProximaNova-Light" w:hAnsi="Calibri" w:cs="Calibri"/>
              <w:color w:val="000000"/>
              <w:spacing w:val="0"/>
            </w:rPr>
            <w:t>word for each sound; bl, cl, fl,gl, pl, in their</w:t>
          </w:r>
          <w:r>
            <w:rPr>
              <w:rFonts w:ascii="Calibri" w:eastAsia="ProximaNova-Light" w:hAnsi="Calibri" w:cs="Calibri"/>
              <w:color w:val="000000"/>
            </w:rPr>
            <w:t xml:space="preserve"> </w:t>
          </w:r>
          <w:r w:rsidRPr="008265DE">
            <w:rPr>
              <w:rFonts w:ascii="Calibri" w:eastAsia="ProximaNova-Light" w:hAnsi="Calibri" w:cs="Calibri"/>
              <w:color w:val="000000"/>
              <w:spacing w:val="0"/>
            </w:rPr>
            <w:t>notebooks. Check the box in the students'</w:t>
          </w:r>
          <w:r>
            <w:rPr>
              <w:rFonts w:ascii="Calibri" w:eastAsia="ProximaNova-Light" w:hAnsi="Calibri" w:cs="Calibri"/>
              <w:color w:val="000000"/>
            </w:rPr>
            <w:t xml:space="preserve"> </w:t>
          </w:r>
          <w:r w:rsidRPr="008265DE">
            <w:rPr>
              <w:rFonts w:ascii="Calibri" w:eastAsia="ProximaNova-Light" w:hAnsi="Calibri" w:cs="Calibri"/>
              <w:color w:val="000000"/>
              <w:spacing w:val="0"/>
            </w:rPr>
            <w:t>books once they have accomplished the goal.</w:t>
          </w:r>
        </w:p>
      </w:docPartBody>
    </w:docPart>
    <w:docPart>
      <w:docPartPr>
        <w:name w:val="89B8465D2D524715B232057A8BA2A31F"/>
        <w:category>
          <w:name w:val="General"/>
          <w:gallery w:val="placeholder"/>
        </w:category>
        <w:types>
          <w:type w:val="bbPlcHdr"/>
        </w:types>
        <w:behaviors>
          <w:behavior w:val="content"/>
        </w:behaviors>
        <w:guid w:val="{7EC43B22-8B71-4BB2-9E2F-AB7AFA727F7F}"/>
      </w:docPartPr>
      <w:docPartBody>
        <w:p w:rsidR="001F6DA9" w:rsidRDefault="0036689F" w:rsidP="0036689F">
          <w:pPr>
            <w:pStyle w:val="89B8465D2D524715B232057A8BA2A31F3"/>
          </w:pPr>
          <w:r>
            <w:rPr>
              <w:noProof/>
            </w:rPr>
            <w:drawing>
              <wp:inline distT="0" distB="0" distL="0" distR="0" wp14:anchorId="0FD94796" wp14:editId="1D9C0DBA">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6C74FF2" wp14:editId="2752B34F">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AB5A09D" wp14:editId="14DF6262">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D0523E9A8441A981996A6FECAE575A"/>
        <w:category>
          <w:name w:val="General"/>
          <w:gallery w:val="placeholder"/>
        </w:category>
        <w:types>
          <w:type w:val="bbPlcHdr"/>
        </w:types>
        <w:behaviors>
          <w:behavior w:val="content"/>
        </w:behaviors>
        <w:guid w:val="{0EF8F8D1-A7A8-457A-98BD-F5F154730AD1}"/>
      </w:docPartPr>
      <w:docPartBody>
        <w:p w:rsidR="001F6DA9" w:rsidRDefault="0036689F" w:rsidP="0036689F">
          <w:pPr>
            <w:pStyle w:val="F7D0523E9A8441A981996A6FECAE575A3"/>
          </w:pPr>
          <w:r>
            <w:rPr>
              <w:noProof/>
            </w:rPr>
            <w:drawing>
              <wp:inline distT="0" distB="0" distL="0" distR="0" wp14:anchorId="54B2C8C6" wp14:editId="69CD29A5">
                <wp:extent cx="990600" cy="330200"/>
                <wp:effectExtent l="0" t="0" r="0" b="0"/>
                <wp:docPr id="571638987" name="Picture 571638987"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8987" name="Picture 571638987"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EC39759" wp14:editId="30922D90">
                <wp:extent cx="304800" cy="304800"/>
                <wp:effectExtent l="0" t="0" r="0" b="0"/>
                <wp:docPr id="2082798844" name="Picture 208279884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2EACD71" wp14:editId="34D869FA">
                <wp:extent cx="304800" cy="304800"/>
                <wp:effectExtent l="0" t="0" r="0" b="0"/>
                <wp:docPr id="421980195" name="Picture 42198019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9FEC17DC0EC94854ABE8F2F11163DA28"/>
        <w:category>
          <w:name w:val="General"/>
          <w:gallery w:val="placeholder"/>
        </w:category>
        <w:types>
          <w:type w:val="bbPlcHdr"/>
        </w:types>
        <w:behaviors>
          <w:behavior w:val="content"/>
        </w:behaviors>
        <w:guid w:val="{03546F15-B756-4386-A43B-0080D46B8DCF}"/>
      </w:docPartPr>
      <w:docPartBody>
        <w:p w:rsidR="001F6DA9" w:rsidRDefault="0036689F" w:rsidP="0036689F">
          <w:pPr>
            <w:pStyle w:val="9FEC17DC0EC94854ABE8F2F11163DA283"/>
          </w:pPr>
          <w:r>
            <w:rPr>
              <w:noProof/>
            </w:rPr>
            <w:drawing>
              <wp:inline distT="0" distB="0" distL="0" distR="0" wp14:anchorId="2641AA9A" wp14:editId="403A97BC">
                <wp:extent cx="990600" cy="330200"/>
                <wp:effectExtent l="0" t="0" r="0" b="0"/>
                <wp:docPr id="185106852" name="Picture 18510685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06852" name="Picture 185106852"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2DBCD35" wp14:editId="655C2FC9">
                <wp:extent cx="304800" cy="304800"/>
                <wp:effectExtent l="0" t="0" r="0" b="0"/>
                <wp:docPr id="677631132" name="Picture 67763113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A22171" wp14:editId="12E9A35A">
                <wp:extent cx="304800" cy="304800"/>
                <wp:effectExtent l="0" t="0" r="0" b="0"/>
                <wp:docPr id="859302666" name="Picture 859302666">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EAC6EA02832401DB4185C242EFFE7A0"/>
        <w:category>
          <w:name w:val="General"/>
          <w:gallery w:val="placeholder"/>
        </w:category>
        <w:types>
          <w:type w:val="bbPlcHdr"/>
        </w:types>
        <w:behaviors>
          <w:behavior w:val="content"/>
        </w:behaviors>
        <w:guid w:val="{BE0130E7-8B23-4F91-9F84-54D74F773A7D}"/>
      </w:docPartPr>
      <w:docPartBody>
        <w:p w:rsidR="001F6DA9" w:rsidRDefault="0036689F" w:rsidP="0036689F">
          <w:pPr>
            <w:pStyle w:val="3EAC6EA02832401DB4185C242EFFE7A03"/>
          </w:pPr>
          <w:r>
            <w:rPr>
              <w:noProof/>
            </w:rPr>
            <w:drawing>
              <wp:inline distT="0" distB="0" distL="0" distR="0" wp14:anchorId="2D866354" wp14:editId="179D62DD">
                <wp:extent cx="990600" cy="330200"/>
                <wp:effectExtent l="0" t="0" r="0" b="0"/>
                <wp:docPr id="1223525909" name="Picture 1223525909"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25909" name="Picture 1223525909"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0BE6677E" wp14:editId="211D10E3">
                <wp:extent cx="304800" cy="304800"/>
                <wp:effectExtent l="0" t="0" r="0" b="0"/>
                <wp:docPr id="979826501" name="Picture 97982650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31D8C35" wp14:editId="4F98D2DA">
                <wp:extent cx="304800" cy="304800"/>
                <wp:effectExtent l="0" t="0" r="0" b="0"/>
                <wp:docPr id="2049395005" name="Picture 204939500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 w:name="Aharoni">
    <w:charset w:val="B1"/>
    <w:family w:val="auto"/>
    <w:pitch w:val="variable"/>
    <w:sig w:usb0="00000803" w:usb1="00000000" w:usb2="00000000" w:usb3="00000000" w:csb0="0000002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B7321"/>
    <w:rsid w:val="000F1F79"/>
    <w:rsid w:val="00187BE9"/>
    <w:rsid w:val="00191EA2"/>
    <w:rsid w:val="001976CE"/>
    <w:rsid w:val="001A41F2"/>
    <w:rsid w:val="001A6AAB"/>
    <w:rsid w:val="001C53B4"/>
    <w:rsid w:val="001E588B"/>
    <w:rsid w:val="001F6DA9"/>
    <w:rsid w:val="0036689F"/>
    <w:rsid w:val="00370D4B"/>
    <w:rsid w:val="00390EC0"/>
    <w:rsid w:val="00516312"/>
    <w:rsid w:val="005659EA"/>
    <w:rsid w:val="00575E0A"/>
    <w:rsid w:val="005F6F0C"/>
    <w:rsid w:val="006168B8"/>
    <w:rsid w:val="006307CC"/>
    <w:rsid w:val="006349FF"/>
    <w:rsid w:val="0068572F"/>
    <w:rsid w:val="00691D6C"/>
    <w:rsid w:val="00864827"/>
    <w:rsid w:val="00875FDF"/>
    <w:rsid w:val="008A5C47"/>
    <w:rsid w:val="00963427"/>
    <w:rsid w:val="009B4E29"/>
    <w:rsid w:val="009F4DD2"/>
    <w:rsid w:val="00A30992"/>
    <w:rsid w:val="00A63E77"/>
    <w:rsid w:val="00B3163C"/>
    <w:rsid w:val="00B937F5"/>
    <w:rsid w:val="00BA05CF"/>
    <w:rsid w:val="00BA72C9"/>
    <w:rsid w:val="00BC2762"/>
    <w:rsid w:val="00BD5CE3"/>
    <w:rsid w:val="00CB010A"/>
    <w:rsid w:val="00CE37C0"/>
    <w:rsid w:val="00D4250B"/>
    <w:rsid w:val="00D44A60"/>
    <w:rsid w:val="00E04353"/>
    <w:rsid w:val="00E1697F"/>
    <w:rsid w:val="00E21DDA"/>
    <w:rsid w:val="00E23F23"/>
    <w:rsid w:val="00E6245D"/>
    <w:rsid w:val="00F1088B"/>
    <w:rsid w:val="00F37BF6"/>
    <w:rsid w:val="00F400BD"/>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689F"/>
    <w:rPr>
      <w:color w:val="808080"/>
    </w:rPr>
  </w:style>
  <w:style w:type="paragraph" w:customStyle="1" w:styleId="692449E830354268A60483780925CCEC">
    <w:name w:val="692449E830354268A60483780925CCEC"/>
    <w:rsid w:val="00516312"/>
    <w:pPr>
      <w:numPr>
        <w:ilvl w:val="1"/>
      </w:numPr>
      <w:jc w:val="right"/>
    </w:pPr>
    <w:rPr>
      <w:rFonts w:asciiTheme="majorHAnsi" w:hAnsiTheme="majorHAnsi"/>
      <w:spacing w:val="15"/>
      <w:sz w:val="24"/>
    </w:rPr>
  </w:style>
  <w:style w:type="paragraph" w:customStyle="1" w:styleId="6FC34DC824684BED865F1EAF8228EE9C">
    <w:name w:val="6FC34DC824684BED865F1EAF8228EE9C"/>
    <w:rsid w:val="00516312"/>
    <w:rPr>
      <w:rFonts w:eastAsiaTheme="minorHAnsi"/>
    </w:rPr>
  </w:style>
  <w:style w:type="paragraph" w:customStyle="1" w:styleId="9BECB32B76A44E98869F45AA374683ED">
    <w:name w:val="9BECB32B76A44E98869F45AA374683ED"/>
    <w:rsid w:val="00516312"/>
    <w:pPr>
      <w:numPr>
        <w:ilvl w:val="1"/>
      </w:numPr>
      <w:jc w:val="right"/>
    </w:pPr>
    <w:rPr>
      <w:rFonts w:asciiTheme="majorHAnsi" w:hAnsiTheme="majorHAnsi"/>
      <w:spacing w:val="15"/>
      <w:sz w:val="24"/>
    </w:rPr>
  </w:style>
  <w:style w:type="paragraph" w:customStyle="1" w:styleId="3BB3FF0D81DB4959AC6A4540BA7D21CF">
    <w:name w:val="3BB3FF0D81DB4959AC6A4540BA7D21CF"/>
    <w:rsid w:val="00516312"/>
    <w:pPr>
      <w:numPr>
        <w:ilvl w:val="1"/>
      </w:numPr>
      <w:jc w:val="right"/>
    </w:pPr>
    <w:rPr>
      <w:rFonts w:asciiTheme="majorHAnsi" w:hAnsiTheme="majorHAnsi"/>
      <w:spacing w:val="15"/>
      <w:sz w:val="24"/>
    </w:rPr>
  </w:style>
  <w:style w:type="paragraph" w:customStyle="1" w:styleId="E3408F2AF3774BEDB65C4D4F681620B2">
    <w:name w:val="E3408F2AF3774BEDB65C4D4F681620B2"/>
    <w:rsid w:val="00516312"/>
    <w:pPr>
      <w:numPr>
        <w:ilvl w:val="1"/>
      </w:numPr>
      <w:jc w:val="right"/>
    </w:pPr>
    <w:rPr>
      <w:rFonts w:asciiTheme="majorHAnsi" w:hAnsiTheme="majorHAnsi"/>
      <w:spacing w:val="15"/>
      <w:sz w:val="24"/>
    </w:rPr>
  </w:style>
  <w:style w:type="paragraph" w:customStyle="1" w:styleId="89B8465D2D524715B232057A8BA2A31F">
    <w:name w:val="89B8465D2D524715B232057A8BA2A31F"/>
    <w:rsid w:val="00516312"/>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516312"/>
    <w:pPr>
      <w:numPr>
        <w:ilvl w:val="1"/>
      </w:numPr>
      <w:jc w:val="right"/>
    </w:pPr>
    <w:rPr>
      <w:rFonts w:asciiTheme="majorHAnsi" w:hAnsiTheme="majorHAnsi"/>
      <w:spacing w:val="15"/>
      <w:sz w:val="24"/>
    </w:rPr>
  </w:style>
  <w:style w:type="paragraph" w:customStyle="1" w:styleId="5B3CEC4FAE224D50B62E8C53A505EC10">
    <w:name w:val="5B3CEC4FAE224D50B62E8C53A505EC10"/>
    <w:rsid w:val="00516312"/>
    <w:rPr>
      <w:rFonts w:eastAsiaTheme="minorHAnsi"/>
    </w:rPr>
  </w:style>
  <w:style w:type="paragraph" w:customStyle="1" w:styleId="B3B2D575FC3C4128AC0F8564B3761FB9">
    <w:name w:val="B3B2D575FC3C4128AC0F8564B3761FB9"/>
    <w:rsid w:val="00516312"/>
    <w:pPr>
      <w:numPr>
        <w:ilvl w:val="1"/>
      </w:numPr>
      <w:jc w:val="right"/>
    </w:pPr>
    <w:rPr>
      <w:rFonts w:asciiTheme="majorHAnsi" w:hAnsiTheme="majorHAnsi"/>
      <w:spacing w:val="15"/>
      <w:sz w:val="24"/>
    </w:rPr>
  </w:style>
  <w:style w:type="paragraph" w:customStyle="1" w:styleId="BE0CD32DC567438FBE1B9C03F5B6DFFD">
    <w:name w:val="BE0CD32DC567438FBE1B9C03F5B6DFFD"/>
    <w:rsid w:val="00516312"/>
    <w:pPr>
      <w:numPr>
        <w:ilvl w:val="1"/>
      </w:numPr>
      <w:jc w:val="right"/>
    </w:pPr>
    <w:rPr>
      <w:rFonts w:asciiTheme="majorHAnsi" w:hAnsiTheme="majorHAnsi"/>
      <w:spacing w:val="15"/>
      <w:sz w:val="24"/>
    </w:rPr>
  </w:style>
  <w:style w:type="paragraph" w:customStyle="1" w:styleId="028889827F8A4851A7B203CFC3155E20">
    <w:name w:val="028889827F8A4851A7B203CFC3155E20"/>
    <w:rsid w:val="00516312"/>
    <w:pPr>
      <w:numPr>
        <w:ilvl w:val="1"/>
      </w:numPr>
      <w:jc w:val="right"/>
    </w:pPr>
    <w:rPr>
      <w:rFonts w:asciiTheme="majorHAnsi" w:hAnsiTheme="majorHAnsi"/>
      <w:spacing w:val="15"/>
      <w:sz w:val="24"/>
    </w:rPr>
  </w:style>
  <w:style w:type="paragraph" w:customStyle="1" w:styleId="F7D0523E9A8441A981996A6FECAE575A">
    <w:name w:val="F7D0523E9A8441A981996A6FECAE575A"/>
    <w:rsid w:val="00516312"/>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516312"/>
    <w:pPr>
      <w:numPr>
        <w:ilvl w:val="1"/>
      </w:numPr>
      <w:jc w:val="right"/>
    </w:pPr>
    <w:rPr>
      <w:rFonts w:asciiTheme="majorHAnsi" w:hAnsiTheme="majorHAnsi"/>
      <w:spacing w:val="15"/>
      <w:sz w:val="24"/>
    </w:rPr>
  </w:style>
  <w:style w:type="paragraph" w:customStyle="1" w:styleId="39D5A901E9A24E2A8A268F7782E95906">
    <w:name w:val="39D5A901E9A24E2A8A268F7782E95906"/>
    <w:rsid w:val="00516312"/>
    <w:rPr>
      <w:rFonts w:eastAsiaTheme="minorHAnsi"/>
    </w:rPr>
  </w:style>
  <w:style w:type="paragraph" w:customStyle="1" w:styleId="DFEF4DB201454A4BAAD5F5BD18A3BCE0">
    <w:name w:val="DFEF4DB201454A4BAAD5F5BD18A3BCE0"/>
    <w:rsid w:val="00516312"/>
    <w:pPr>
      <w:numPr>
        <w:ilvl w:val="1"/>
      </w:numPr>
      <w:jc w:val="right"/>
    </w:pPr>
    <w:rPr>
      <w:rFonts w:asciiTheme="majorHAnsi" w:hAnsiTheme="majorHAnsi"/>
      <w:spacing w:val="15"/>
      <w:sz w:val="24"/>
    </w:rPr>
  </w:style>
  <w:style w:type="paragraph" w:customStyle="1" w:styleId="C5DB156820A24791A9E88957252E0A27">
    <w:name w:val="C5DB156820A24791A9E88957252E0A27"/>
    <w:rsid w:val="00516312"/>
    <w:pPr>
      <w:numPr>
        <w:ilvl w:val="1"/>
      </w:numPr>
      <w:jc w:val="right"/>
    </w:pPr>
    <w:rPr>
      <w:rFonts w:asciiTheme="majorHAnsi" w:hAnsiTheme="majorHAnsi"/>
      <w:spacing w:val="15"/>
      <w:sz w:val="24"/>
    </w:rPr>
  </w:style>
  <w:style w:type="paragraph" w:customStyle="1" w:styleId="F62787349051424EA06FB5EB540C4EEA">
    <w:name w:val="F62787349051424EA06FB5EB540C4EEA"/>
    <w:rsid w:val="00516312"/>
    <w:pPr>
      <w:numPr>
        <w:ilvl w:val="1"/>
      </w:numPr>
      <w:jc w:val="right"/>
    </w:pPr>
    <w:rPr>
      <w:rFonts w:asciiTheme="majorHAnsi" w:hAnsiTheme="majorHAnsi"/>
      <w:spacing w:val="15"/>
      <w:sz w:val="24"/>
    </w:rPr>
  </w:style>
  <w:style w:type="paragraph" w:customStyle="1" w:styleId="9FEC17DC0EC94854ABE8F2F11163DA28">
    <w:name w:val="9FEC17DC0EC94854ABE8F2F11163DA28"/>
    <w:rsid w:val="00516312"/>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516312"/>
    <w:pPr>
      <w:numPr>
        <w:ilvl w:val="1"/>
      </w:numPr>
      <w:jc w:val="right"/>
    </w:pPr>
    <w:rPr>
      <w:rFonts w:asciiTheme="majorHAnsi" w:hAnsiTheme="majorHAnsi"/>
      <w:spacing w:val="15"/>
      <w:sz w:val="24"/>
    </w:rPr>
  </w:style>
  <w:style w:type="paragraph" w:customStyle="1" w:styleId="8D6129909F4B42B5ABE010498EE5F4E8">
    <w:name w:val="8D6129909F4B42B5ABE010498EE5F4E8"/>
    <w:rsid w:val="00516312"/>
    <w:rPr>
      <w:rFonts w:eastAsiaTheme="minorHAnsi"/>
    </w:rPr>
  </w:style>
  <w:style w:type="paragraph" w:customStyle="1" w:styleId="C0901794396E4515A8C906758768A9EE">
    <w:name w:val="C0901794396E4515A8C906758768A9EE"/>
    <w:rsid w:val="00516312"/>
    <w:pPr>
      <w:numPr>
        <w:ilvl w:val="1"/>
      </w:numPr>
      <w:jc w:val="right"/>
    </w:pPr>
    <w:rPr>
      <w:rFonts w:asciiTheme="majorHAnsi" w:hAnsiTheme="majorHAnsi"/>
      <w:spacing w:val="15"/>
      <w:sz w:val="24"/>
    </w:rPr>
  </w:style>
  <w:style w:type="paragraph" w:customStyle="1" w:styleId="7EACACA42A1548669EF22DB17CFAD296">
    <w:name w:val="7EACACA42A1548669EF22DB17CFAD296"/>
    <w:rsid w:val="00516312"/>
    <w:pPr>
      <w:numPr>
        <w:ilvl w:val="1"/>
      </w:numPr>
      <w:jc w:val="right"/>
    </w:pPr>
    <w:rPr>
      <w:rFonts w:asciiTheme="majorHAnsi" w:hAnsiTheme="majorHAnsi"/>
      <w:spacing w:val="15"/>
      <w:sz w:val="24"/>
    </w:rPr>
  </w:style>
  <w:style w:type="paragraph" w:customStyle="1" w:styleId="D970418178F846E7869A10C85ABBAAEF">
    <w:name w:val="D970418178F846E7869A10C85ABBAAEF"/>
    <w:rsid w:val="00516312"/>
    <w:pPr>
      <w:numPr>
        <w:ilvl w:val="1"/>
      </w:numPr>
      <w:jc w:val="right"/>
    </w:pPr>
    <w:rPr>
      <w:rFonts w:asciiTheme="majorHAnsi" w:hAnsiTheme="majorHAnsi"/>
      <w:spacing w:val="15"/>
      <w:sz w:val="24"/>
    </w:rPr>
  </w:style>
  <w:style w:type="paragraph" w:customStyle="1" w:styleId="3EAC6EA02832401DB4185C242EFFE7A0">
    <w:name w:val="3EAC6EA02832401DB4185C242EFFE7A0"/>
    <w:rsid w:val="00516312"/>
    <w:pPr>
      <w:tabs>
        <w:tab w:val="center" w:pos="4320"/>
        <w:tab w:val="right" w:pos="8640"/>
      </w:tabs>
      <w:spacing w:after="0" w:line="240" w:lineRule="auto"/>
    </w:pPr>
    <w:rPr>
      <w:rFonts w:eastAsiaTheme="minorHAnsi"/>
    </w:rPr>
  </w:style>
  <w:style w:type="paragraph" w:styleId="Subtitle">
    <w:name w:val="Subtitle"/>
    <w:link w:val="SubtitleChar"/>
    <w:uiPriority w:val="2"/>
    <w:qFormat/>
    <w:rsid w:val="00FD4FE3"/>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FD4FE3"/>
    <w:rPr>
      <w:rFonts w:asciiTheme="majorHAnsi" w:hAnsiTheme="majorHAnsi"/>
      <w:spacing w:val="15"/>
      <w:sz w:val="24"/>
    </w:rPr>
  </w:style>
  <w:style w:type="paragraph" w:customStyle="1" w:styleId="692449E830354268A60483780925CCEC1">
    <w:name w:val="692449E830354268A60483780925CCEC1"/>
    <w:rsid w:val="00516312"/>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516312"/>
    <w:rPr>
      <w:rFonts w:eastAsiaTheme="minorHAnsi"/>
    </w:rPr>
  </w:style>
  <w:style w:type="paragraph" w:customStyle="1" w:styleId="9BECB32B76A44E98869F45AA374683ED1">
    <w:name w:val="9BECB32B76A44E98869F45AA374683ED1"/>
    <w:rsid w:val="00516312"/>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516312"/>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516312"/>
    <w:pPr>
      <w:numPr>
        <w:ilvl w:val="1"/>
      </w:numPr>
      <w:jc w:val="right"/>
    </w:pPr>
    <w:rPr>
      <w:rFonts w:asciiTheme="majorHAnsi" w:hAnsiTheme="majorHAnsi"/>
      <w:spacing w:val="15"/>
      <w:sz w:val="24"/>
    </w:rPr>
  </w:style>
  <w:style w:type="paragraph" w:customStyle="1" w:styleId="89B8465D2D524715B232057A8BA2A31F1">
    <w:name w:val="89B8465D2D524715B232057A8BA2A31F1"/>
    <w:rsid w:val="00516312"/>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516312"/>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516312"/>
    <w:rPr>
      <w:rFonts w:eastAsiaTheme="minorHAnsi"/>
    </w:rPr>
  </w:style>
  <w:style w:type="paragraph" w:customStyle="1" w:styleId="B3B2D575FC3C4128AC0F8564B3761FB91">
    <w:name w:val="B3B2D575FC3C4128AC0F8564B3761FB91"/>
    <w:rsid w:val="00516312"/>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516312"/>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516312"/>
    <w:pPr>
      <w:numPr>
        <w:ilvl w:val="1"/>
      </w:numPr>
      <w:jc w:val="right"/>
    </w:pPr>
    <w:rPr>
      <w:rFonts w:asciiTheme="majorHAnsi" w:hAnsiTheme="majorHAnsi"/>
      <w:spacing w:val="15"/>
      <w:sz w:val="24"/>
    </w:rPr>
  </w:style>
  <w:style w:type="paragraph" w:customStyle="1" w:styleId="F7D0523E9A8441A981996A6FECAE575A1">
    <w:name w:val="F7D0523E9A8441A981996A6FECAE575A1"/>
    <w:rsid w:val="00516312"/>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516312"/>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516312"/>
    <w:rPr>
      <w:rFonts w:eastAsiaTheme="minorHAnsi"/>
    </w:rPr>
  </w:style>
  <w:style w:type="paragraph" w:customStyle="1" w:styleId="DFEF4DB201454A4BAAD5F5BD18A3BCE01">
    <w:name w:val="DFEF4DB201454A4BAAD5F5BD18A3BCE01"/>
    <w:rsid w:val="00516312"/>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516312"/>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516312"/>
    <w:pPr>
      <w:numPr>
        <w:ilvl w:val="1"/>
      </w:numPr>
      <w:jc w:val="right"/>
    </w:pPr>
    <w:rPr>
      <w:rFonts w:asciiTheme="majorHAnsi" w:hAnsiTheme="majorHAnsi"/>
      <w:spacing w:val="15"/>
      <w:sz w:val="24"/>
    </w:rPr>
  </w:style>
  <w:style w:type="paragraph" w:customStyle="1" w:styleId="9FEC17DC0EC94854ABE8F2F11163DA281">
    <w:name w:val="9FEC17DC0EC94854ABE8F2F11163DA281"/>
    <w:rsid w:val="00516312"/>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516312"/>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516312"/>
    <w:rPr>
      <w:rFonts w:eastAsiaTheme="minorHAnsi"/>
    </w:rPr>
  </w:style>
  <w:style w:type="paragraph" w:customStyle="1" w:styleId="C0901794396E4515A8C906758768A9EE1">
    <w:name w:val="C0901794396E4515A8C906758768A9EE1"/>
    <w:rsid w:val="00516312"/>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516312"/>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516312"/>
    <w:pPr>
      <w:numPr>
        <w:ilvl w:val="1"/>
      </w:numPr>
      <w:jc w:val="right"/>
    </w:pPr>
    <w:rPr>
      <w:rFonts w:asciiTheme="majorHAnsi" w:hAnsiTheme="majorHAnsi"/>
      <w:spacing w:val="15"/>
      <w:sz w:val="24"/>
    </w:rPr>
  </w:style>
  <w:style w:type="paragraph" w:customStyle="1" w:styleId="3EAC6EA02832401DB4185C242EFFE7A01">
    <w:name w:val="3EAC6EA02832401DB4185C242EFFE7A01"/>
    <w:rsid w:val="00516312"/>
    <w:pPr>
      <w:tabs>
        <w:tab w:val="center" w:pos="4320"/>
        <w:tab w:val="right" w:pos="8640"/>
      </w:tabs>
      <w:spacing w:after="0" w:line="240" w:lineRule="auto"/>
    </w:pPr>
    <w:rPr>
      <w:rFonts w:eastAsiaTheme="minorHAnsi"/>
    </w:rPr>
  </w:style>
  <w:style w:type="paragraph" w:customStyle="1" w:styleId="692449E830354268A60483780925CCEC5">
    <w:name w:val="692449E830354268A60483780925CCEC5"/>
    <w:rsid w:val="00B3163C"/>
    <w:pPr>
      <w:numPr>
        <w:ilvl w:val="1"/>
      </w:numPr>
      <w:jc w:val="right"/>
    </w:pPr>
    <w:rPr>
      <w:rFonts w:asciiTheme="majorHAnsi" w:hAnsiTheme="majorHAnsi"/>
      <w:spacing w:val="15"/>
      <w:sz w:val="24"/>
    </w:rPr>
  </w:style>
  <w:style w:type="paragraph" w:customStyle="1" w:styleId="6FC34DC824684BED865F1EAF8228EE9C5">
    <w:name w:val="6FC34DC824684BED865F1EAF8228EE9C5"/>
    <w:rsid w:val="00B3163C"/>
    <w:rPr>
      <w:rFonts w:eastAsiaTheme="minorHAnsi"/>
    </w:rPr>
  </w:style>
  <w:style w:type="paragraph" w:customStyle="1" w:styleId="9BECB32B76A44E98869F45AA374683ED5">
    <w:name w:val="9BECB32B76A44E98869F45AA374683ED5"/>
    <w:rsid w:val="00B3163C"/>
    <w:pPr>
      <w:numPr>
        <w:ilvl w:val="1"/>
      </w:numPr>
      <w:jc w:val="right"/>
    </w:pPr>
    <w:rPr>
      <w:rFonts w:asciiTheme="majorHAnsi" w:hAnsiTheme="majorHAnsi"/>
      <w:spacing w:val="15"/>
      <w:sz w:val="24"/>
    </w:rPr>
  </w:style>
  <w:style w:type="paragraph" w:customStyle="1" w:styleId="3BB3FF0D81DB4959AC6A4540BA7D21CF5">
    <w:name w:val="3BB3FF0D81DB4959AC6A4540BA7D21CF5"/>
    <w:rsid w:val="00B3163C"/>
    <w:pPr>
      <w:numPr>
        <w:ilvl w:val="1"/>
      </w:numPr>
      <w:jc w:val="right"/>
    </w:pPr>
    <w:rPr>
      <w:rFonts w:asciiTheme="majorHAnsi" w:hAnsiTheme="majorHAnsi"/>
      <w:spacing w:val="15"/>
      <w:sz w:val="24"/>
    </w:rPr>
  </w:style>
  <w:style w:type="paragraph" w:customStyle="1" w:styleId="E3408F2AF3774BEDB65C4D4F681620B25">
    <w:name w:val="E3408F2AF3774BEDB65C4D4F681620B25"/>
    <w:rsid w:val="00B3163C"/>
    <w:pPr>
      <w:numPr>
        <w:ilvl w:val="1"/>
      </w:numPr>
      <w:jc w:val="right"/>
    </w:pPr>
    <w:rPr>
      <w:rFonts w:asciiTheme="majorHAnsi" w:hAnsiTheme="majorHAnsi"/>
      <w:spacing w:val="15"/>
      <w:sz w:val="24"/>
    </w:rPr>
  </w:style>
  <w:style w:type="paragraph" w:customStyle="1" w:styleId="89B8465D2D524715B232057A8BA2A31F5">
    <w:name w:val="89B8465D2D524715B232057A8BA2A31F5"/>
    <w:rsid w:val="00B3163C"/>
    <w:pPr>
      <w:tabs>
        <w:tab w:val="center" w:pos="4320"/>
        <w:tab w:val="right" w:pos="8640"/>
      </w:tabs>
      <w:spacing w:after="0" w:line="240" w:lineRule="auto"/>
    </w:pPr>
    <w:rPr>
      <w:rFonts w:eastAsiaTheme="minorHAnsi"/>
    </w:rPr>
  </w:style>
  <w:style w:type="paragraph" w:customStyle="1" w:styleId="B0F72C8E428F4B0DB6FD4C96EB0201455">
    <w:name w:val="B0F72C8E428F4B0DB6FD4C96EB0201455"/>
    <w:rsid w:val="00B3163C"/>
    <w:pPr>
      <w:numPr>
        <w:ilvl w:val="1"/>
      </w:numPr>
      <w:jc w:val="right"/>
    </w:pPr>
    <w:rPr>
      <w:rFonts w:asciiTheme="majorHAnsi" w:hAnsiTheme="majorHAnsi"/>
      <w:spacing w:val="15"/>
      <w:sz w:val="24"/>
    </w:rPr>
  </w:style>
  <w:style w:type="paragraph" w:customStyle="1" w:styleId="5B3CEC4FAE224D50B62E8C53A505EC105">
    <w:name w:val="5B3CEC4FAE224D50B62E8C53A505EC105"/>
    <w:rsid w:val="00B3163C"/>
    <w:rPr>
      <w:rFonts w:eastAsiaTheme="minorHAnsi"/>
    </w:rPr>
  </w:style>
  <w:style w:type="paragraph" w:customStyle="1" w:styleId="B3B2D575FC3C4128AC0F8564B3761FB95">
    <w:name w:val="B3B2D575FC3C4128AC0F8564B3761FB95"/>
    <w:rsid w:val="00B3163C"/>
    <w:pPr>
      <w:numPr>
        <w:ilvl w:val="1"/>
      </w:numPr>
      <w:jc w:val="right"/>
    </w:pPr>
    <w:rPr>
      <w:rFonts w:asciiTheme="majorHAnsi" w:hAnsiTheme="majorHAnsi"/>
      <w:spacing w:val="15"/>
      <w:sz w:val="24"/>
    </w:rPr>
  </w:style>
  <w:style w:type="paragraph" w:customStyle="1" w:styleId="BE0CD32DC567438FBE1B9C03F5B6DFFD5">
    <w:name w:val="BE0CD32DC567438FBE1B9C03F5B6DFFD5"/>
    <w:rsid w:val="00B3163C"/>
    <w:pPr>
      <w:numPr>
        <w:ilvl w:val="1"/>
      </w:numPr>
      <w:jc w:val="right"/>
    </w:pPr>
    <w:rPr>
      <w:rFonts w:asciiTheme="majorHAnsi" w:hAnsiTheme="majorHAnsi"/>
      <w:spacing w:val="15"/>
      <w:sz w:val="24"/>
    </w:rPr>
  </w:style>
  <w:style w:type="paragraph" w:customStyle="1" w:styleId="028889827F8A4851A7B203CFC3155E205">
    <w:name w:val="028889827F8A4851A7B203CFC3155E205"/>
    <w:rsid w:val="00B3163C"/>
    <w:pPr>
      <w:numPr>
        <w:ilvl w:val="1"/>
      </w:numPr>
      <w:jc w:val="right"/>
    </w:pPr>
    <w:rPr>
      <w:rFonts w:asciiTheme="majorHAnsi" w:hAnsiTheme="majorHAnsi"/>
      <w:spacing w:val="15"/>
      <w:sz w:val="24"/>
    </w:rPr>
  </w:style>
  <w:style w:type="paragraph" w:customStyle="1" w:styleId="F7D0523E9A8441A981996A6FECAE575A5">
    <w:name w:val="F7D0523E9A8441A981996A6FECAE575A5"/>
    <w:rsid w:val="00B3163C"/>
    <w:pPr>
      <w:tabs>
        <w:tab w:val="center" w:pos="4320"/>
        <w:tab w:val="right" w:pos="8640"/>
      </w:tabs>
      <w:spacing w:after="0" w:line="240" w:lineRule="auto"/>
    </w:pPr>
    <w:rPr>
      <w:rFonts w:eastAsiaTheme="minorHAnsi"/>
    </w:rPr>
  </w:style>
  <w:style w:type="paragraph" w:customStyle="1" w:styleId="0793D5D011B84A4E89CB42B3755386C75">
    <w:name w:val="0793D5D011B84A4E89CB42B3755386C75"/>
    <w:rsid w:val="00B3163C"/>
    <w:pPr>
      <w:numPr>
        <w:ilvl w:val="1"/>
      </w:numPr>
      <w:jc w:val="right"/>
    </w:pPr>
    <w:rPr>
      <w:rFonts w:asciiTheme="majorHAnsi" w:hAnsiTheme="majorHAnsi"/>
      <w:spacing w:val="15"/>
      <w:sz w:val="24"/>
    </w:rPr>
  </w:style>
  <w:style w:type="paragraph" w:customStyle="1" w:styleId="39D5A901E9A24E2A8A268F7782E959065">
    <w:name w:val="39D5A901E9A24E2A8A268F7782E959065"/>
    <w:rsid w:val="00B3163C"/>
    <w:rPr>
      <w:rFonts w:eastAsiaTheme="minorHAnsi"/>
    </w:rPr>
  </w:style>
  <w:style w:type="paragraph" w:customStyle="1" w:styleId="DFEF4DB201454A4BAAD5F5BD18A3BCE05">
    <w:name w:val="DFEF4DB201454A4BAAD5F5BD18A3BCE05"/>
    <w:rsid w:val="00B3163C"/>
    <w:pPr>
      <w:numPr>
        <w:ilvl w:val="1"/>
      </w:numPr>
      <w:jc w:val="right"/>
    </w:pPr>
    <w:rPr>
      <w:rFonts w:asciiTheme="majorHAnsi" w:hAnsiTheme="majorHAnsi"/>
      <w:spacing w:val="15"/>
      <w:sz w:val="24"/>
    </w:rPr>
  </w:style>
  <w:style w:type="paragraph" w:customStyle="1" w:styleId="C5DB156820A24791A9E88957252E0A275">
    <w:name w:val="C5DB156820A24791A9E88957252E0A275"/>
    <w:rsid w:val="00B3163C"/>
    <w:pPr>
      <w:numPr>
        <w:ilvl w:val="1"/>
      </w:numPr>
      <w:jc w:val="right"/>
    </w:pPr>
    <w:rPr>
      <w:rFonts w:asciiTheme="majorHAnsi" w:hAnsiTheme="majorHAnsi"/>
      <w:spacing w:val="15"/>
      <w:sz w:val="24"/>
    </w:rPr>
  </w:style>
  <w:style w:type="paragraph" w:customStyle="1" w:styleId="F62787349051424EA06FB5EB540C4EEA5">
    <w:name w:val="F62787349051424EA06FB5EB540C4EEA5"/>
    <w:rsid w:val="00B3163C"/>
    <w:pPr>
      <w:numPr>
        <w:ilvl w:val="1"/>
      </w:numPr>
      <w:jc w:val="right"/>
    </w:pPr>
    <w:rPr>
      <w:rFonts w:asciiTheme="majorHAnsi" w:hAnsiTheme="majorHAnsi"/>
      <w:spacing w:val="15"/>
      <w:sz w:val="24"/>
    </w:rPr>
  </w:style>
  <w:style w:type="paragraph" w:customStyle="1" w:styleId="9FEC17DC0EC94854ABE8F2F11163DA285">
    <w:name w:val="9FEC17DC0EC94854ABE8F2F11163DA285"/>
    <w:rsid w:val="00B3163C"/>
    <w:pPr>
      <w:tabs>
        <w:tab w:val="center" w:pos="4320"/>
        <w:tab w:val="right" w:pos="8640"/>
      </w:tabs>
      <w:spacing w:after="0" w:line="240" w:lineRule="auto"/>
    </w:pPr>
    <w:rPr>
      <w:rFonts w:eastAsiaTheme="minorHAnsi"/>
    </w:rPr>
  </w:style>
  <w:style w:type="paragraph" w:customStyle="1" w:styleId="6113D702D7804575BE5C91CBC65BE8605">
    <w:name w:val="6113D702D7804575BE5C91CBC65BE8605"/>
    <w:rsid w:val="00B3163C"/>
    <w:pPr>
      <w:numPr>
        <w:ilvl w:val="1"/>
      </w:numPr>
      <w:jc w:val="right"/>
    </w:pPr>
    <w:rPr>
      <w:rFonts w:asciiTheme="majorHAnsi" w:hAnsiTheme="majorHAnsi"/>
      <w:spacing w:val="15"/>
      <w:sz w:val="24"/>
    </w:rPr>
  </w:style>
  <w:style w:type="paragraph" w:customStyle="1" w:styleId="8D6129909F4B42B5ABE010498EE5F4E85">
    <w:name w:val="8D6129909F4B42B5ABE010498EE5F4E85"/>
    <w:rsid w:val="00B3163C"/>
    <w:rPr>
      <w:rFonts w:eastAsiaTheme="minorHAnsi"/>
    </w:rPr>
  </w:style>
  <w:style w:type="paragraph" w:customStyle="1" w:styleId="C0901794396E4515A8C906758768A9EE5">
    <w:name w:val="C0901794396E4515A8C906758768A9EE5"/>
    <w:rsid w:val="00B3163C"/>
    <w:pPr>
      <w:numPr>
        <w:ilvl w:val="1"/>
      </w:numPr>
      <w:jc w:val="right"/>
    </w:pPr>
    <w:rPr>
      <w:rFonts w:asciiTheme="majorHAnsi" w:hAnsiTheme="majorHAnsi"/>
      <w:spacing w:val="15"/>
      <w:sz w:val="24"/>
    </w:rPr>
  </w:style>
  <w:style w:type="paragraph" w:customStyle="1" w:styleId="7EACACA42A1548669EF22DB17CFAD2965">
    <w:name w:val="7EACACA42A1548669EF22DB17CFAD2965"/>
    <w:rsid w:val="00B3163C"/>
    <w:pPr>
      <w:numPr>
        <w:ilvl w:val="1"/>
      </w:numPr>
      <w:jc w:val="right"/>
    </w:pPr>
    <w:rPr>
      <w:rFonts w:asciiTheme="majorHAnsi" w:hAnsiTheme="majorHAnsi"/>
      <w:spacing w:val="15"/>
      <w:sz w:val="24"/>
    </w:rPr>
  </w:style>
  <w:style w:type="paragraph" w:customStyle="1" w:styleId="D970418178F846E7869A10C85ABBAAEF5">
    <w:name w:val="D970418178F846E7869A10C85ABBAAEF5"/>
    <w:rsid w:val="00B3163C"/>
    <w:pPr>
      <w:numPr>
        <w:ilvl w:val="1"/>
      </w:numPr>
      <w:jc w:val="right"/>
    </w:pPr>
    <w:rPr>
      <w:rFonts w:asciiTheme="majorHAnsi" w:hAnsiTheme="majorHAnsi"/>
      <w:spacing w:val="15"/>
      <w:sz w:val="24"/>
    </w:rPr>
  </w:style>
  <w:style w:type="paragraph" w:customStyle="1" w:styleId="3EAC6EA02832401DB4185C242EFFE7A05">
    <w:name w:val="3EAC6EA02832401DB4185C242EFFE7A05"/>
    <w:rsid w:val="00B3163C"/>
    <w:pPr>
      <w:tabs>
        <w:tab w:val="center" w:pos="4320"/>
        <w:tab w:val="right" w:pos="8640"/>
      </w:tabs>
      <w:spacing w:after="0" w:line="240" w:lineRule="auto"/>
    </w:pPr>
    <w:rPr>
      <w:rFonts w:eastAsiaTheme="minorHAnsi"/>
    </w:rPr>
  </w:style>
  <w:style w:type="paragraph" w:customStyle="1" w:styleId="692449E830354268A60483780925CCEC2">
    <w:name w:val="692449E830354268A60483780925CCEC2"/>
    <w:rsid w:val="00E1697F"/>
    <w:pPr>
      <w:numPr>
        <w:ilvl w:val="1"/>
      </w:numPr>
      <w:jc w:val="right"/>
    </w:pPr>
    <w:rPr>
      <w:rFonts w:asciiTheme="majorHAnsi" w:hAnsiTheme="majorHAnsi"/>
      <w:spacing w:val="15"/>
      <w:sz w:val="24"/>
    </w:rPr>
  </w:style>
  <w:style w:type="paragraph" w:customStyle="1" w:styleId="6FC34DC824684BED865F1EAF8228EE9C2">
    <w:name w:val="6FC34DC824684BED865F1EAF8228EE9C2"/>
    <w:rsid w:val="00E1697F"/>
    <w:rPr>
      <w:rFonts w:eastAsiaTheme="minorHAnsi"/>
    </w:rPr>
  </w:style>
  <w:style w:type="paragraph" w:customStyle="1" w:styleId="9BECB32B76A44E98869F45AA374683ED2">
    <w:name w:val="9BECB32B76A44E98869F45AA374683ED2"/>
    <w:rsid w:val="00E1697F"/>
    <w:pPr>
      <w:numPr>
        <w:ilvl w:val="1"/>
      </w:numPr>
      <w:jc w:val="right"/>
    </w:pPr>
    <w:rPr>
      <w:rFonts w:asciiTheme="majorHAnsi" w:hAnsiTheme="majorHAnsi"/>
      <w:spacing w:val="15"/>
      <w:sz w:val="24"/>
    </w:rPr>
  </w:style>
  <w:style w:type="paragraph" w:customStyle="1" w:styleId="3BB3FF0D81DB4959AC6A4540BA7D21CF2">
    <w:name w:val="3BB3FF0D81DB4959AC6A4540BA7D21CF2"/>
    <w:rsid w:val="00E1697F"/>
    <w:pPr>
      <w:numPr>
        <w:ilvl w:val="1"/>
      </w:numPr>
      <w:jc w:val="right"/>
    </w:pPr>
    <w:rPr>
      <w:rFonts w:asciiTheme="majorHAnsi" w:hAnsiTheme="majorHAnsi"/>
      <w:spacing w:val="15"/>
      <w:sz w:val="24"/>
    </w:rPr>
  </w:style>
  <w:style w:type="paragraph" w:customStyle="1" w:styleId="E3408F2AF3774BEDB65C4D4F681620B22">
    <w:name w:val="E3408F2AF3774BEDB65C4D4F681620B22"/>
    <w:rsid w:val="00E1697F"/>
    <w:pPr>
      <w:numPr>
        <w:ilvl w:val="1"/>
      </w:numPr>
      <w:jc w:val="right"/>
    </w:pPr>
    <w:rPr>
      <w:rFonts w:asciiTheme="majorHAnsi" w:hAnsiTheme="majorHAnsi"/>
      <w:spacing w:val="15"/>
      <w:sz w:val="24"/>
    </w:rPr>
  </w:style>
  <w:style w:type="paragraph" w:customStyle="1" w:styleId="89B8465D2D524715B232057A8BA2A31F2">
    <w:name w:val="89B8465D2D524715B232057A8BA2A31F2"/>
    <w:rsid w:val="00E1697F"/>
    <w:pPr>
      <w:tabs>
        <w:tab w:val="center" w:pos="4320"/>
        <w:tab w:val="right" w:pos="8640"/>
      </w:tabs>
      <w:spacing w:after="0" w:line="240" w:lineRule="auto"/>
    </w:pPr>
    <w:rPr>
      <w:rFonts w:eastAsiaTheme="minorHAnsi"/>
    </w:rPr>
  </w:style>
  <w:style w:type="paragraph" w:customStyle="1" w:styleId="B0F72C8E428F4B0DB6FD4C96EB0201452">
    <w:name w:val="B0F72C8E428F4B0DB6FD4C96EB0201452"/>
    <w:rsid w:val="00E1697F"/>
    <w:pPr>
      <w:numPr>
        <w:ilvl w:val="1"/>
      </w:numPr>
      <w:jc w:val="right"/>
    </w:pPr>
    <w:rPr>
      <w:rFonts w:asciiTheme="majorHAnsi" w:hAnsiTheme="majorHAnsi"/>
      <w:spacing w:val="15"/>
      <w:sz w:val="24"/>
    </w:rPr>
  </w:style>
  <w:style w:type="paragraph" w:customStyle="1" w:styleId="5B3CEC4FAE224D50B62E8C53A505EC102">
    <w:name w:val="5B3CEC4FAE224D50B62E8C53A505EC102"/>
    <w:rsid w:val="00E1697F"/>
    <w:rPr>
      <w:rFonts w:eastAsiaTheme="minorHAnsi"/>
    </w:rPr>
  </w:style>
  <w:style w:type="paragraph" w:customStyle="1" w:styleId="B3B2D575FC3C4128AC0F8564B3761FB92">
    <w:name w:val="B3B2D575FC3C4128AC0F8564B3761FB92"/>
    <w:rsid w:val="00E1697F"/>
    <w:pPr>
      <w:numPr>
        <w:ilvl w:val="1"/>
      </w:numPr>
      <w:jc w:val="right"/>
    </w:pPr>
    <w:rPr>
      <w:rFonts w:asciiTheme="majorHAnsi" w:hAnsiTheme="majorHAnsi"/>
      <w:spacing w:val="15"/>
      <w:sz w:val="24"/>
    </w:rPr>
  </w:style>
  <w:style w:type="paragraph" w:customStyle="1" w:styleId="BE0CD32DC567438FBE1B9C03F5B6DFFD2">
    <w:name w:val="BE0CD32DC567438FBE1B9C03F5B6DFFD2"/>
    <w:rsid w:val="00E1697F"/>
    <w:pPr>
      <w:numPr>
        <w:ilvl w:val="1"/>
      </w:numPr>
      <w:jc w:val="right"/>
    </w:pPr>
    <w:rPr>
      <w:rFonts w:asciiTheme="majorHAnsi" w:hAnsiTheme="majorHAnsi"/>
      <w:spacing w:val="15"/>
      <w:sz w:val="24"/>
    </w:rPr>
  </w:style>
  <w:style w:type="paragraph" w:customStyle="1" w:styleId="028889827F8A4851A7B203CFC3155E202">
    <w:name w:val="028889827F8A4851A7B203CFC3155E202"/>
    <w:rsid w:val="00E1697F"/>
    <w:pPr>
      <w:numPr>
        <w:ilvl w:val="1"/>
      </w:numPr>
      <w:jc w:val="right"/>
    </w:pPr>
    <w:rPr>
      <w:rFonts w:asciiTheme="majorHAnsi" w:hAnsiTheme="majorHAnsi"/>
      <w:spacing w:val="15"/>
      <w:sz w:val="24"/>
    </w:rPr>
  </w:style>
  <w:style w:type="paragraph" w:customStyle="1" w:styleId="F7D0523E9A8441A981996A6FECAE575A2">
    <w:name w:val="F7D0523E9A8441A981996A6FECAE575A2"/>
    <w:rsid w:val="00E1697F"/>
    <w:pPr>
      <w:tabs>
        <w:tab w:val="center" w:pos="4320"/>
        <w:tab w:val="right" w:pos="8640"/>
      </w:tabs>
      <w:spacing w:after="0" w:line="240" w:lineRule="auto"/>
    </w:pPr>
    <w:rPr>
      <w:rFonts w:eastAsiaTheme="minorHAnsi"/>
    </w:rPr>
  </w:style>
  <w:style w:type="paragraph" w:customStyle="1" w:styleId="0793D5D011B84A4E89CB42B3755386C72">
    <w:name w:val="0793D5D011B84A4E89CB42B3755386C72"/>
    <w:rsid w:val="00E1697F"/>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E1697F"/>
    <w:rPr>
      <w:rFonts w:eastAsiaTheme="minorHAnsi"/>
    </w:rPr>
  </w:style>
  <w:style w:type="paragraph" w:customStyle="1" w:styleId="DFEF4DB201454A4BAAD5F5BD18A3BCE02">
    <w:name w:val="DFEF4DB201454A4BAAD5F5BD18A3BCE02"/>
    <w:rsid w:val="00E1697F"/>
    <w:pPr>
      <w:numPr>
        <w:ilvl w:val="1"/>
      </w:numPr>
      <w:jc w:val="right"/>
    </w:pPr>
    <w:rPr>
      <w:rFonts w:asciiTheme="majorHAnsi" w:hAnsiTheme="majorHAnsi"/>
      <w:spacing w:val="15"/>
      <w:sz w:val="24"/>
    </w:rPr>
  </w:style>
  <w:style w:type="paragraph" w:customStyle="1" w:styleId="C5DB156820A24791A9E88957252E0A272">
    <w:name w:val="C5DB156820A24791A9E88957252E0A272"/>
    <w:rsid w:val="00E1697F"/>
    <w:pPr>
      <w:numPr>
        <w:ilvl w:val="1"/>
      </w:numPr>
      <w:jc w:val="right"/>
    </w:pPr>
    <w:rPr>
      <w:rFonts w:asciiTheme="majorHAnsi" w:hAnsiTheme="majorHAnsi"/>
      <w:spacing w:val="15"/>
      <w:sz w:val="24"/>
    </w:rPr>
  </w:style>
  <w:style w:type="paragraph" w:customStyle="1" w:styleId="F62787349051424EA06FB5EB540C4EEA2">
    <w:name w:val="F62787349051424EA06FB5EB540C4EEA2"/>
    <w:rsid w:val="00E1697F"/>
    <w:pPr>
      <w:numPr>
        <w:ilvl w:val="1"/>
      </w:numPr>
      <w:jc w:val="right"/>
    </w:pPr>
    <w:rPr>
      <w:rFonts w:asciiTheme="majorHAnsi" w:hAnsiTheme="majorHAnsi"/>
      <w:spacing w:val="15"/>
      <w:sz w:val="24"/>
    </w:rPr>
  </w:style>
  <w:style w:type="paragraph" w:customStyle="1" w:styleId="9FEC17DC0EC94854ABE8F2F11163DA282">
    <w:name w:val="9FEC17DC0EC94854ABE8F2F11163DA282"/>
    <w:rsid w:val="00E1697F"/>
    <w:pPr>
      <w:tabs>
        <w:tab w:val="center" w:pos="4320"/>
        <w:tab w:val="right" w:pos="8640"/>
      </w:tabs>
      <w:spacing w:after="0" w:line="240" w:lineRule="auto"/>
    </w:pPr>
    <w:rPr>
      <w:rFonts w:eastAsiaTheme="minorHAnsi"/>
    </w:rPr>
  </w:style>
  <w:style w:type="paragraph" w:customStyle="1" w:styleId="6113D702D7804575BE5C91CBC65BE8602">
    <w:name w:val="6113D702D7804575BE5C91CBC65BE8602"/>
    <w:rsid w:val="00E1697F"/>
    <w:pPr>
      <w:numPr>
        <w:ilvl w:val="1"/>
      </w:numPr>
      <w:jc w:val="right"/>
    </w:pPr>
    <w:rPr>
      <w:rFonts w:asciiTheme="majorHAnsi" w:hAnsiTheme="majorHAnsi"/>
      <w:spacing w:val="15"/>
      <w:sz w:val="24"/>
    </w:rPr>
  </w:style>
  <w:style w:type="paragraph" w:customStyle="1" w:styleId="8D6129909F4B42B5ABE010498EE5F4E82">
    <w:name w:val="8D6129909F4B42B5ABE010498EE5F4E82"/>
    <w:rsid w:val="00E1697F"/>
    <w:rPr>
      <w:rFonts w:eastAsiaTheme="minorHAnsi"/>
    </w:rPr>
  </w:style>
  <w:style w:type="paragraph" w:customStyle="1" w:styleId="C0901794396E4515A8C906758768A9EE2">
    <w:name w:val="C0901794396E4515A8C906758768A9EE2"/>
    <w:rsid w:val="00E1697F"/>
    <w:pPr>
      <w:numPr>
        <w:ilvl w:val="1"/>
      </w:numPr>
      <w:jc w:val="right"/>
    </w:pPr>
    <w:rPr>
      <w:rFonts w:asciiTheme="majorHAnsi" w:hAnsiTheme="majorHAnsi"/>
      <w:spacing w:val="15"/>
      <w:sz w:val="24"/>
    </w:rPr>
  </w:style>
  <w:style w:type="paragraph" w:customStyle="1" w:styleId="7EACACA42A1548669EF22DB17CFAD2962">
    <w:name w:val="7EACACA42A1548669EF22DB17CFAD2962"/>
    <w:rsid w:val="00E1697F"/>
    <w:pPr>
      <w:numPr>
        <w:ilvl w:val="1"/>
      </w:numPr>
      <w:jc w:val="right"/>
    </w:pPr>
    <w:rPr>
      <w:rFonts w:asciiTheme="majorHAnsi" w:hAnsiTheme="majorHAnsi"/>
      <w:spacing w:val="15"/>
      <w:sz w:val="24"/>
    </w:rPr>
  </w:style>
  <w:style w:type="paragraph" w:customStyle="1" w:styleId="D970418178F846E7869A10C85ABBAAEF2">
    <w:name w:val="D970418178F846E7869A10C85ABBAAEF2"/>
    <w:rsid w:val="00E1697F"/>
    <w:pPr>
      <w:numPr>
        <w:ilvl w:val="1"/>
      </w:numPr>
      <w:jc w:val="right"/>
    </w:pPr>
    <w:rPr>
      <w:rFonts w:asciiTheme="majorHAnsi" w:hAnsiTheme="majorHAnsi"/>
      <w:spacing w:val="15"/>
      <w:sz w:val="24"/>
    </w:rPr>
  </w:style>
  <w:style w:type="paragraph" w:customStyle="1" w:styleId="3EAC6EA02832401DB4185C242EFFE7A02">
    <w:name w:val="3EAC6EA02832401DB4185C242EFFE7A02"/>
    <w:rsid w:val="00E1697F"/>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36689F"/>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36689F"/>
    <w:rPr>
      <w:rFonts w:eastAsiaTheme="minorHAnsi"/>
    </w:rPr>
  </w:style>
  <w:style w:type="paragraph" w:customStyle="1" w:styleId="9BECB32B76A44E98869F45AA374683ED3">
    <w:name w:val="9BECB32B76A44E98869F45AA374683ED3"/>
    <w:rsid w:val="0036689F"/>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36689F"/>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36689F"/>
    <w:pPr>
      <w:numPr>
        <w:ilvl w:val="1"/>
      </w:numPr>
      <w:jc w:val="right"/>
    </w:pPr>
    <w:rPr>
      <w:rFonts w:asciiTheme="majorHAnsi" w:hAnsiTheme="majorHAnsi"/>
      <w:spacing w:val="15"/>
      <w:sz w:val="24"/>
    </w:rPr>
  </w:style>
  <w:style w:type="paragraph" w:customStyle="1" w:styleId="89B8465D2D524715B232057A8BA2A31F3">
    <w:name w:val="89B8465D2D524715B232057A8BA2A31F3"/>
    <w:rsid w:val="0036689F"/>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36689F"/>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36689F"/>
    <w:rPr>
      <w:rFonts w:eastAsiaTheme="minorHAnsi"/>
    </w:rPr>
  </w:style>
  <w:style w:type="paragraph" w:customStyle="1" w:styleId="B3B2D575FC3C4128AC0F8564B3761FB93">
    <w:name w:val="B3B2D575FC3C4128AC0F8564B3761FB93"/>
    <w:rsid w:val="0036689F"/>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36689F"/>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36689F"/>
    <w:pPr>
      <w:numPr>
        <w:ilvl w:val="1"/>
      </w:numPr>
      <w:jc w:val="right"/>
    </w:pPr>
    <w:rPr>
      <w:rFonts w:asciiTheme="majorHAnsi" w:hAnsiTheme="majorHAnsi"/>
      <w:spacing w:val="15"/>
      <w:sz w:val="24"/>
    </w:rPr>
  </w:style>
  <w:style w:type="paragraph" w:customStyle="1" w:styleId="F7D0523E9A8441A981996A6FECAE575A3">
    <w:name w:val="F7D0523E9A8441A981996A6FECAE575A3"/>
    <w:rsid w:val="0036689F"/>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36689F"/>
    <w:pPr>
      <w:numPr>
        <w:ilvl w:val="1"/>
      </w:numPr>
      <w:jc w:val="right"/>
    </w:pPr>
    <w:rPr>
      <w:rFonts w:asciiTheme="majorHAnsi" w:hAnsiTheme="majorHAnsi"/>
      <w:spacing w:val="15"/>
      <w:sz w:val="24"/>
    </w:rPr>
  </w:style>
  <w:style w:type="paragraph" w:customStyle="1" w:styleId="39D5A901E9A24E2A8A268F7782E959063">
    <w:name w:val="39D5A901E9A24E2A8A268F7782E959063"/>
    <w:rsid w:val="0036689F"/>
    <w:rPr>
      <w:rFonts w:eastAsiaTheme="minorHAnsi"/>
    </w:rPr>
  </w:style>
  <w:style w:type="paragraph" w:customStyle="1" w:styleId="DFEF4DB201454A4BAAD5F5BD18A3BCE03">
    <w:name w:val="DFEF4DB201454A4BAAD5F5BD18A3BCE03"/>
    <w:rsid w:val="0036689F"/>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36689F"/>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36689F"/>
    <w:pPr>
      <w:numPr>
        <w:ilvl w:val="1"/>
      </w:numPr>
      <w:jc w:val="right"/>
    </w:pPr>
    <w:rPr>
      <w:rFonts w:asciiTheme="majorHAnsi" w:hAnsiTheme="majorHAnsi"/>
      <w:spacing w:val="15"/>
      <w:sz w:val="24"/>
    </w:rPr>
  </w:style>
  <w:style w:type="paragraph" w:customStyle="1" w:styleId="9FEC17DC0EC94854ABE8F2F11163DA283">
    <w:name w:val="9FEC17DC0EC94854ABE8F2F11163DA283"/>
    <w:rsid w:val="0036689F"/>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36689F"/>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36689F"/>
    <w:rPr>
      <w:rFonts w:eastAsiaTheme="minorHAnsi"/>
    </w:rPr>
  </w:style>
  <w:style w:type="paragraph" w:customStyle="1" w:styleId="C0901794396E4515A8C906758768A9EE3">
    <w:name w:val="C0901794396E4515A8C906758768A9EE3"/>
    <w:rsid w:val="0036689F"/>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36689F"/>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36689F"/>
    <w:pPr>
      <w:numPr>
        <w:ilvl w:val="1"/>
      </w:numPr>
      <w:jc w:val="right"/>
    </w:pPr>
    <w:rPr>
      <w:rFonts w:asciiTheme="majorHAnsi" w:hAnsiTheme="majorHAnsi"/>
      <w:spacing w:val="15"/>
      <w:sz w:val="24"/>
    </w:rPr>
  </w:style>
  <w:style w:type="paragraph" w:customStyle="1" w:styleId="3EAC6EA02832401DB4185C242EFFE7A03">
    <w:name w:val="3EAC6EA02832401DB4185C242EFFE7A03"/>
    <w:rsid w:val="0036689F"/>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4</Pages>
  <Words>663</Words>
  <Characters>3783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WC2.2 Unit 4 Lesson Plan-SELP</vt:lpstr>
    </vt:vector>
  </TitlesOfParts>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WC2.2 Unit 4 Lesson Plan-SELP</dc:title>
  <dc:subject/>
  <dc:creator>SELP-Saudi English Lesson Plan</dc:creator>
  <cp:keywords/>
  <dc:description/>
  <cp:lastModifiedBy>SELP-Saudi English Lesson Plan</cp:lastModifiedBy>
  <cp:revision>80</cp:revision>
  <cp:lastPrinted>2023-10-17T16:03:00Z</cp:lastPrinted>
  <dcterms:created xsi:type="dcterms:W3CDTF">2022-12-08T22:53:00Z</dcterms:created>
  <dcterms:modified xsi:type="dcterms:W3CDTF">2023-10-17T16:31:00Z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