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06D1A64A" w:rsidR="00696F19" w:rsidRDefault="00EF618E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216D1933">
                <wp:simplePos x="0" y="0"/>
                <wp:positionH relativeFrom="column">
                  <wp:posOffset>459105</wp:posOffset>
                </wp:positionH>
                <wp:positionV relativeFrom="paragraph">
                  <wp:posOffset>143509</wp:posOffset>
                </wp:positionV>
                <wp:extent cx="5488305" cy="542925"/>
                <wp:effectExtent l="0" t="0" r="17145" b="2857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8305" cy="542925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3BA7D" w14:textId="77777777" w:rsidR="00EF618E" w:rsidRDefault="00A81A6D" w:rsidP="00EF618E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F618E">
                              <w:rPr>
                                <w:rFonts w:cs="Sultan bol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توزيع المحتوى الدراسي على الأسابيع</w:t>
                            </w:r>
                            <w:r w:rsidR="00EF618E">
                              <w:rPr>
                                <w:rFonts w:cs="Sultan bol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الدراسي</w:t>
                            </w:r>
                          </w:p>
                          <w:p w14:paraId="794D9ECD" w14:textId="716C8B7F" w:rsidR="00A81A6D" w:rsidRPr="007F0939" w:rsidRDefault="00A81A6D" w:rsidP="00EF618E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F618E">
                              <w:rPr>
                                <w:rFonts w:cs="Sultan bol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الفصل الدراسي </w:t>
                            </w:r>
                            <w:r w:rsidR="00881904" w:rsidRPr="00EF618E">
                              <w:rPr>
                                <w:rFonts w:cs="Sultan bol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 w:rsidRPr="00EF618E">
                              <w:rPr>
                                <w:rFonts w:cs="Sultan bol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7F0939">
                              <w:rPr>
                                <w:rFonts w:cs="Sultan bol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EF618E">
                              <w:rPr>
                                <w:rFonts w:cs="Sultan bol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144</w:t>
                            </w:r>
                            <w:r w:rsidRPr="007F0939">
                              <w:rPr>
                                <w:rFonts w:cs="Sultan bol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4هـ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6.15pt;margin-top:11.3pt;width:432.1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" fillcolor="#ededed" strokeweight=".5pt">
                <v:textbox>
                  <w:txbxContent>
                    <w:p w14:paraId="4263BA7D" w14:textId="77777777" w:rsidR="00EF618E" w:rsidRDefault="00A81A6D" w:rsidP="00EF618E">
                      <w:pPr>
                        <w:pStyle w:val="a3"/>
                        <w:jc w:val="center"/>
                        <w:rPr>
                          <w:rFonts w:cs="Sultan bold" w:hint="cs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EF618E">
                        <w:rPr>
                          <w:rFonts w:cs="Sultan bold" w:hint="cs"/>
                          <w:b/>
                          <w:bCs/>
                          <w:sz w:val="26"/>
                          <w:szCs w:val="26"/>
                          <w:rtl/>
                        </w:rPr>
                        <w:t>توزيع المحتوى الدراسي على الأسابيع</w:t>
                      </w:r>
                      <w:r w:rsidR="00EF618E">
                        <w:rPr>
                          <w:rFonts w:cs="Sultan bol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الدراسي</w:t>
                      </w:r>
                    </w:p>
                    <w:p w14:paraId="794D9ECD" w14:textId="716C8B7F" w:rsidR="00A81A6D" w:rsidRPr="007F0939" w:rsidRDefault="00A81A6D" w:rsidP="00EF618E">
                      <w:pPr>
                        <w:pStyle w:val="a3"/>
                        <w:jc w:val="center"/>
                        <w:rPr>
                          <w:rFonts w:cs="Sultan bold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EF618E">
                        <w:rPr>
                          <w:rFonts w:cs="Sultan bol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الفصل الدراسي </w:t>
                      </w:r>
                      <w:r w:rsidR="00881904" w:rsidRPr="00EF618E">
                        <w:rPr>
                          <w:rFonts w:cs="Sultan bold" w:hint="cs"/>
                          <w:b/>
                          <w:bCs/>
                          <w:sz w:val="26"/>
                          <w:szCs w:val="26"/>
                          <w:rtl/>
                        </w:rPr>
                        <w:t>الثالث</w:t>
                      </w:r>
                      <w:r w:rsidRPr="00EF618E">
                        <w:rPr>
                          <w:rFonts w:cs="Sultan bol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7F0939">
                        <w:rPr>
                          <w:rFonts w:cs="Sultan bol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EF618E">
                        <w:rPr>
                          <w:rFonts w:cs="Sultan bold" w:hint="cs"/>
                          <w:b/>
                          <w:bCs/>
                          <w:sz w:val="26"/>
                          <w:szCs w:val="26"/>
                          <w:rtl/>
                        </w:rPr>
                        <w:t>144</w:t>
                      </w:r>
                      <w:r w:rsidRPr="007F0939">
                        <w:rPr>
                          <w:rFonts w:cs="Sultan bold" w:hint="cs"/>
                          <w:b/>
                          <w:bCs/>
                          <w:sz w:val="26"/>
                          <w:szCs w:val="26"/>
                          <w:rtl/>
                        </w:rPr>
                        <w:t>4هـ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63EC7C8" w14:textId="57F90214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417"/>
        <w:gridCol w:w="895"/>
        <w:gridCol w:w="1283"/>
        <w:gridCol w:w="850"/>
        <w:gridCol w:w="945"/>
        <w:gridCol w:w="2319"/>
        <w:gridCol w:w="932"/>
        <w:gridCol w:w="6"/>
      </w:tblGrid>
      <w:tr w:rsidR="00A01315" w:rsidRPr="009D7E36" w14:paraId="0A618929" w14:textId="77777777" w:rsidTr="007F0939">
        <w:trPr>
          <w:trHeight w:val="285"/>
        </w:trPr>
        <w:tc>
          <w:tcPr>
            <w:tcW w:w="198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EF618E" w:rsidRDefault="00A01315" w:rsidP="004C13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EF618E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41654A" w14:textId="5D4ED303" w:rsidR="00A01315" w:rsidRPr="00EF618E" w:rsidRDefault="005F390D" w:rsidP="004C13D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EF618E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EF618E" w:rsidRDefault="00A01315" w:rsidP="004C13D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EF618E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الصف: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9D571F1" w14:textId="649D8717" w:rsidR="005F390D" w:rsidRPr="00EF618E" w:rsidRDefault="007F0939" w:rsidP="00C813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</w:pPr>
            <w:r w:rsidRPr="00EF618E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المسار </w:t>
            </w:r>
            <w:r w:rsidR="00EF618E" w:rsidRPr="00EF618E">
              <w:rPr>
                <w:rFonts w:eastAsia="Times New Roman" w:cstheme="minorHAnsi" w:hint="cs"/>
                <w:b/>
                <w:bCs/>
                <w:sz w:val="20"/>
                <w:szCs w:val="20"/>
                <w:rtl/>
              </w:rPr>
              <w:t>الشرعي +</w:t>
            </w:r>
          </w:p>
          <w:p w14:paraId="3C77FB77" w14:textId="414E5599" w:rsidR="005F390D" w:rsidRPr="00EF618E" w:rsidRDefault="005F390D" w:rsidP="005F39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EF618E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مسار إدارة الأعمال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EF618E" w:rsidRDefault="00A01315" w:rsidP="004C13D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EF618E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280BC59C" w14:textId="0CF8C31B" w:rsidR="00A01315" w:rsidRPr="00EF618E" w:rsidRDefault="00C81308" w:rsidP="004C13D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EF618E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تفسير1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EF618E" w:rsidRDefault="00A01315" w:rsidP="004C13D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6"/>
              </w:rPr>
            </w:pPr>
            <w:r w:rsidRPr="00EF618E">
              <w:rPr>
                <w:rFonts w:eastAsia="Times New Roman" w:cstheme="minorHAnsi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EF618E">
              <w:rPr>
                <w:rFonts w:eastAsia="Times New Roman" w:cstheme="minorHAnsi"/>
                <w:b/>
                <w:bCs/>
                <w:sz w:val="24"/>
                <w:szCs w:val="26"/>
                <w:rtl/>
              </w:rPr>
              <w:t xml:space="preserve"> </w:t>
            </w:r>
            <w:r w:rsidR="004D6E96" w:rsidRPr="00EF618E">
              <w:rPr>
                <w:rFonts w:eastAsia="Times New Roman" w:cstheme="minorHAnsi"/>
                <w:b/>
                <w:bCs/>
                <w:sz w:val="24"/>
                <w:szCs w:val="26"/>
                <w:rtl/>
              </w:rPr>
              <w:t>في الأسبوع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</w:tcPr>
          <w:p w14:paraId="54D4FFAE" w14:textId="1F978A96" w:rsidR="00A01315" w:rsidRPr="00EF618E" w:rsidRDefault="00EA30B0" w:rsidP="004C13D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EF618E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A81A6D" w:rsidRPr="009D7E36" w14:paraId="69E96133" w14:textId="77777777" w:rsidTr="007F0939">
        <w:trPr>
          <w:gridAfter w:val="1"/>
          <w:wAfter w:w="6" w:type="dxa"/>
          <w:trHeight w:val="300"/>
        </w:trPr>
        <w:tc>
          <w:tcPr>
            <w:tcW w:w="198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3C812941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64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EA30B0" w:rsidRPr="00466DAE" w14:paraId="699AE75C" w14:textId="77777777" w:rsidTr="007F0939">
        <w:trPr>
          <w:gridAfter w:val="1"/>
          <w:wAfter w:w="6" w:type="dxa"/>
          <w:trHeight w:val="976"/>
        </w:trPr>
        <w:tc>
          <w:tcPr>
            <w:tcW w:w="198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EA30B0" w:rsidRPr="00C23EEE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EA30B0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EA30B0" w:rsidRPr="00C23EEE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EA30B0" w:rsidRPr="00C23EEE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641" w:type="dxa"/>
            <w:gridSpan w:val="7"/>
            <w:shd w:val="clear" w:color="auto" w:fill="auto"/>
            <w:noWrap/>
            <w:vAlign w:val="center"/>
          </w:tcPr>
          <w:p w14:paraId="4863D0E5" w14:textId="3494BBA7" w:rsidR="00863174" w:rsidRPr="00863174" w:rsidRDefault="00863174" w:rsidP="00863174">
            <w:pPr>
              <w:spacing w:after="0" w:line="360" w:lineRule="auto"/>
              <w:rPr>
                <w:rFonts w:eastAsia="Times New Roman" w:cstheme="minorHAnsi"/>
                <w:color w:val="FF0000"/>
                <w:sz w:val="28"/>
                <w:szCs w:val="28"/>
                <w:rtl/>
              </w:rPr>
            </w:pPr>
            <w:r w:rsidRPr="00863174">
              <w:rPr>
                <w:rFonts w:eastAsia="Times New Roman" w:cstheme="minorHAnsi" w:hint="cs"/>
                <w:color w:val="FF0000"/>
                <w:sz w:val="28"/>
                <w:szCs w:val="28"/>
                <w:rtl/>
              </w:rPr>
              <w:t>سورة الأنعام:</w:t>
            </w:r>
          </w:p>
          <w:p w14:paraId="2D13BF34" w14:textId="1803E2EF" w:rsidR="00EA30B0" w:rsidRPr="007F0939" w:rsidRDefault="00863174" w:rsidP="00EA30B0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 xml:space="preserve">التعريف بسورة الأنعام </w:t>
            </w:r>
          </w:p>
        </w:tc>
      </w:tr>
      <w:tr w:rsidR="00EA30B0" w:rsidRPr="00466DAE" w14:paraId="36CB7457" w14:textId="77777777" w:rsidTr="007F0939">
        <w:trPr>
          <w:gridAfter w:val="1"/>
          <w:wAfter w:w="6" w:type="dxa"/>
          <w:trHeight w:val="438"/>
        </w:trPr>
        <w:tc>
          <w:tcPr>
            <w:tcW w:w="198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EA30B0" w:rsidRPr="00C23EEE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shd w:val="clear" w:color="auto" w:fill="auto"/>
            <w:noWrap/>
            <w:vAlign w:val="center"/>
          </w:tcPr>
          <w:p w14:paraId="5DC70303" w14:textId="06FA38DB" w:rsidR="00EA30B0" w:rsidRPr="007F0939" w:rsidRDefault="00863174" w:rsidP="00EA30B0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تفسير سورة الأنعام من الآية (68) إلى الآية (70)</w:t>
            </w:r>
          </w:p>
        </w:tc>
      </w:tr>
      <w:tr w:rsidR="00EA30B0" w:rsidRPr="00466DAE" w14:paraId="25AABBA8" w14:textId="77777777" w:rsidTr="007F0939">
        <w:trPr>
          <w:gridAfter w:val="1"/>
          <w:wAfter w:w="6" w:type="dxa"/>
          <w:trHeight w:val="976"/>
        </w:trPr>
        <w:tc>
          <w:tcPr>
            <w:tcW w:w="198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EA30B0" w:rsidRPr="00C23EEE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shd w:val="clear" w:color="auto" w:fill="auto"/>
            <w:noWrap/>
            <w:vAlign w:val="center"/>
          </w:tcPr>
          <w:p w14:paraId="0F1B4ECD" w14:textId="27D4E5A1" w:rsidR="00EA30B0" w:rsidRPr="007F0939" w:rsidRDefault="00863174" w:rsidP="00863174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 xml:space="preserve">تفسير سورة الأنعام الآية (151) </w:t>
            </w:r>
          </w:p>
        </w:tc>
      </w:tr>
      <w:tr w:rsidR="00EA30B0" w:rsidRPr="00466DAE" w14:paraId="4AADC6FC" w14:textId="77777777" w:rsidTr="007F0939">
        <w:trPr>
          <w:gridAfter w:val="1"/>
          <w:wAfter w:w="6" w:type="dxa"/>
          <w:trHeight w:val="525"/>
        </w:trPr>
        <w:tc>
          <w:tcPr>
            <w:tcW w:w="198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EA30B0" w:rsidRPr="00C23EEE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EA30B0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EA30B0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EA30B0" w:rsidRPr="00466DAE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64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795EF36E" w14:textId="658D609D" w:rsidR="00EA30B0" w:rsidRPr="007F0939" w:rsidRDefault="00863174" w:rsidP="00863174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تفسير سورة الأنعام من الآية (152) إلى الآية (153)</w:t>
            </w:r>
          </w:p>
        </w:tc>
      </w:tr>
      <w:tr w:rsidR="00EA30B0" w:rsidRPr="00466DAE" w14:paraId="65B54B93" w14:textId="77777777" w:rsidTr="007F0939">
        <w:trPr>
          <w:gridAfter w:val="1"/>
          <w:wAfter w:w="6" w:type="dxa"/>
          <w:trHeight w:val="439"/>
        </w:trPr>
        <w:tc>
          <w:tcPr>
            <w:tcW w:w="198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EA30B0" w:rsidRPr="00C23EEE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284121AA" w14:textId="0AE60104" w:rsidR="00EA30B0" w:rsidRPr="007F0939" w:rsidRDefault="00863174" w:rsidP="00863174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تفسير سورة الأنعام من الآية (159) إلى الآية (163)</w:t>
            </w:r>
          </w:p>
        </w:tc>
      </w:tr>
      <w:tr w:rsidR="00EA30B0" w:rsidRPr="00466DAE" w14:paraId="36D15927" w14:textId="77777777" w:rsidTr="007F0939">
        <w:trPr>
          <w:gridAfter w:val="1"/>
          <w:wAfter w:w="6" w:type="dxa"/>
          <w:trHeight w:val="619"/>
        </w:trPr>
        <w:tc>
          <w:tcPr>
            <w:tcW w:w="198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EA30B0" w:rsidRPr="00C23EEE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shd w:val="clear" w:color="auto" w:fill="auto"/>
            <w:noWrap/>
          </w:tcPr>
          <w:p w14:paraId="506B1354" w14:textId="45762E74" w:rsidR="00EA30B0" w:rsidRPr="007F0939" w:rsidRDefault="00863174" w:rsidP="00863174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تفسير سورة الأنعام من الآية (164) إلى الآية (165)</w:t>
            </w:r>
          </w:p>
        </w:tc>
      </w:tr>
      <w:tr w:rsidR="00EA30B0" w:rsidRPr="00466DAE" w14:paraId="52B4193D" w14:textId="77777777" w:rsidTr="007F0939">
        <w:trPr>
          <w:gridAfter w:val="1"/>
          <w:wAfter w:w="6" w:type="dxa"/>
          <w:trHeight w:val="639"/>
        </w:trPr>
        <w:tc>
          <w:tcPr>
            <w:tcW w:w="198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EA30B0" w:rsidRPr="00C23EEE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EA30B0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EA30B0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EA30B0" w:rsidRPr="00C23EEE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64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181E050A" w14:textId="6A6F72A3" w:rsidR="00EA30B0" w:rsidRPr="00863174" w:rsidRDefault="00863174" w:rsidP="00863174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  <w:r w:rsidRPr="00863174">
              <w:rPr>
                <w:rFonts w:eastAsia="Times New Roman" w:cstheme="minorHAnsi" w:hint="cs"/>
                <w:sz w:val="28"/>
                <w:szCs w:val="28"/>
                <w:rtl/>
              </w:rPr>
              <w:t xml:space="preserve">مراجعة </w:t>
            </w:r>
            <w:r>
              <w:rPr>
                <w:rFonts w:eastAsia="Times New Roman" w:cstheme="minorHAnsi" w:hint="cs"/>
                <w:sz w:val="28"/>
                <w:szCs w:val="28"/>
                <w:rtl/>
              </w:rPr>
              <w:t>وتقويم لدروس ال</w:t>
            </w:r>
            <w:r w:rsidRPr="00863174">
              <w:rPr>
                <w:rFonts w:eastAsia="Times New Roman" w:cstheme="minorHAnsi" w:hint="cs"/>
                <w:sz w:val="28"/>
                <w:szCs w:val="28"/>
                <w:rtl/>
              </w:rPr>
              <w:t>سورة</w:t>
            </w:r>
            <w:r>
              <w:rPr>
                <w:rFonts w:eastAsia="Times New Roman" w:cstheme="minorHAnsi" w:hint="cs"/>
                <w:sz w:val="28"/>
                <w:szCs w:val="28"/>
                <w:rtl/>
              </w:rPr>
              <w:t xml:space="preserve"> (الأنعام)</w:t>
            </w:r>
            <w:r w:rsidRPr="00863174">
              <w:rPr>
                <w:rFonts w:eastAsia="Times New Roman"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EA30B0" w:rsidRPr="00466DAE" w14:paraId="7D214A96" w14:textId="77777777" w:rsidTr="007F0939">
        <w:trPr>
          <w:gridAfter w:val="1"/>
          <w:wAfter w:w="6" w:type="dxa"/>
          <w:trHeight w:val="438"/>
        </w:trPr>
        <w:tc>
          <w:tcPr>
            <w:tcW w:w="198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EA30B0" w:rsidRPr="00C23EEE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shd w:val="clear" w:color="auto" w:fill="auto"/>
            <w:noWrap/>
          </w:tcPr>
          <w:p w14:paraId="5A332B20" w14:textId="66ADF867" w:rsidR="00863174" w:rsidRPr="00863174" w:rsidRDefault="00863174" w:rsidP="00863174">
            <w:pPr>
              <w:spacing w:after="0" w:line="360" w:lineRule="auto"/>
              <w:rPr>
                <w:rFonts w:eastAsia="Times New Roman" w:cstheme="minorHAnsi"/>
                <w:color w:val="FF0000"/>
                <w:sz w:val="28"/>
                <w:szCs w:val="28"/>
                <w:rtl/>
              </w:rPr>
            </w:pPr>
            <w:r w:rsidRPr="00863174">
              <w:rPr>
                <w:rFonts w:eastAsia="Times New Roman" w:cstheme="minorHAnsi" w:hint="cs"/>
                <w:color w:val="FF0000"/>
                <w:sz w:val="28"/>
                <w:szCs w:val="28"/>
                <w:rtl/>
              </w:rPr>
              <w:t xml:space="preserve">سورة </w:t>
            </w:r>
            <w:r>
              <w:rPr>
                <w:rFonts w:eastAsia="Times New Roman" w:cstheme="minorHAnsi" w:hint="cs"/>
                <w:color w:val="FF0000"/>
                <w:sz w:val="28"/>
                <w:szCs w:val="28"/>
                <w:rtl/>
              </w:rPr>
              <w:t>الأعراف</w:t>
            </w:r>
            <w:r w:rsidRPr="00863174">
              <w:rPr>
                <w:rFonts w:eastAsia="Times New Roman" w:cstheme="minorHAnsi" w:hint="cs"/>
                <w:color w:val="FF0000"/>
                <w:sz w:val="28"/>
                <w:szCs w:val="28"/>
                <w:rtl/>
              </w:rPr>
              <w:t>:</w:t>
            </w:r>
          </w:p>
          <w:p w14:paraId="68075A55" w14:textId="42C55A64" w:rsidR="00EA30B0" w:rsidRPr="007F0939" w:rsidRDefault="00863174" w:rsidP="00863174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التعريف بسورة الأعراف</w:t>
            </w:r>
          </w:p>
        </w:tc>
      </w:tr>
      <w:tr w:rsidR="00EA30B0" w:rsidRPr="00466DAE" w14:paraId="2AC21C23" w14:textId="77777777" w:rsidTr="007F0939">
        <w:trPr>
          <w:gridAfter w:val="1"/>
          <w:wAfter w:w="6" w:type="dxa"/>
          <w:trHeight w:val="535"/>
        </w:trPr>
        <w:tc>
          <w:tcPr>
            <w:tcW w:w="198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EA30B0" w:rsidRPr="00C23EEE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shd w:val="clear" w:color="auto" w:fill="auto"/>
            <w:noWrap/>
          </w:tcPr>
          <w:p w14:paraId="45CED4AF" w14:textId="6F441293" w:rsidR="00EA30B0" w:rsidRPr="007F0939" w:rsidRDefault="00863174" w:rsidP="00863174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تفسير سورة الأعراف من الآية (26) إلى الآية (27)</w:t>
            </w:r>
          </w:p>
        </w:tc>
      </w:tr>
      <w:tr w:rsidR="00EA30B0" w:rsidRPr="00466DAE" w14:paraId="57840DE8" w14:textId="77777777" w:rsidTr="007F0939">
        <w:trPr>
          <w:gridAfter w:val="1"/>
          <w:wAfter w:w="6" w:type="dxa"/>
          <w:trHeight w:val="581"/>
        </w:trPr>
        <w:tc>
          <w:tcPr>
            <w:tcW w:w="198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EA30B0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EA30B0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EA30B0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EA30B0" w:rsidRPr="000A76C8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64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0A28BA69" w14:textId="520E7A16" w:rsidR="00EA30B0" w:rsidRPr="007F0939" w:rsidRDefault="00863174" w:rsidP="00863174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تفسير سورة الأعراف من الآية (28) إلى الآية (30)</w:t>
            </w:r>
          </w:p>
        </w:tc>
      </w:tr>
      <w:tr w:rsidR="00EA30B0" w:rsidRPr="00466DAE" w14:paraId="0ABEB9E2" w14:textId="77777777" w:rsidTr="007F0939">
        <w:trPr>
          <w:gridAfter w:val="1"/>
          <w:wAfter w:w="6" w:type="dxa"/>
          <w:trHeight w:val="438"/>
        </w:trPr>
        <w:tc>
          <w:tcPr>
            <w:tcW w:w="198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EA30B0" w:rsidRPr="00C23EEE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shd w:val="clear" w:color="auto" w:fill="auto"/>
            <w:noWrap/>
          </w:tcPr>
          <w:p w14:paraId="527918F1" w14:textId="1222E2AB" w:rsidR="00EA30B0" w:rsidRPr="007F0939" w:rsidRDefault="00863174" w:rsidP="00863174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تفسير سورة الأعراف من الآية (31) إلى الآية (33)</w:t>
            </w:r>
          </w:p>
        </w:tc>
      </w:tr>
      <w:tr w:rsidR="00EA30B0" w:rsidRPr="00466DAE" w14:paraId="1214A4F2" w14:textId="77777777" w:rsidTr="007F0939">
        <w:trPr>
          <w:gridAfter w:val="1"/>
          <w:wAfter w:w="6" w:type="dxa"/>
          <w:trHeight w:val="689"/>
        </w:trPr>
        <w:tc>
          <w:tcPr>
            <w:tcW w:w="198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EA30B0" w:rsidRPr="00C23EEE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shd w:val="clear" w:color="auto" w:fill="auto"/>
            <w:noWrap/>
          </w:tcPr>
          <w:p w14:paraId="2B26FF15" w14:textId="0E3CB556" w:rsidR="00EA30B0" w:rsidRPr="007F0939" w:rsidRDefault="00863174" w:rsidP="00863174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تفسير سورة الأعراف من الآية (40) إلى الآية (43)</w:t>
            </w:r>
          </w:p>
        </w:tc>
      </w:tr>
      <w:tr w:rsidR="00EA30B0" w:rsidRPr="00466DAE" w14:paraId="208A95FD" w14:textId="77777777" w:rsidTr="007F0939">
        <w:trPr>
          <w:gridAfter w:val="1"/>
          <w:wAfter w:w="6" w:type="dxa"/>
          <w:trHeight w:val="523"/>
        </w:trPr>
        <w:tc>
          <w:tcPr>
            <w:tcW w:w="198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EA30B0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EA30B0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EA30B0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EA30B0" w:rsidRPr="00D23FC9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64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3067FE11" w14:textId="2C26343D" w:rsidR="00EA30B0" w:rsidRPr="007F0939" w:rsidRDefault="00863174" w:rsidP="00863174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تفسير سورة الأعراف من الآية (44) إلى الآية (46)</w:t>
            </w:r>
          </w:p>
        </w:tc>
      </w:tr>
      <w:tr w:rsidR="00EA30B0" w:rsidRPr="00466DAE" w14:paraId="01AA7092" w14:textId="77777777" w:rsidTr="007F0939">
        <w:trPr>
          <w:gridAfter w:val="1"/>
          <w:wAfter w:w="6" w:type="dxa"/>
          <w:trHeight w:val="441"/>
        </w:trPr>
        <w:tc>
          <w:tcPr>
            <w:tcW w:w="198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EA30B0" w:rsidRPr="00D23FC9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shd w:val="clear" w:color="auto" w:fill="auto"/>
            <w:noWrap/>
          </w:tcPr>
          <w:p w14:paraId="73E3B52D" w14:textId="26A40A37" w:rsidR="00EA30B0" w:rsidRPr="007F0939" w:rsidRDefault="00863174" w:rsidP="00863174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تفسير سورة الأعراف من الآية (175) إلى الآية (179)</w:t>
            </w:r>
          </w:p>
        </w:tc>
      </w:tr>
      <w:tr w:rsidR="00EA30B0" w:rsidRPr="00466DAE" w14:paraId="2A06B9B1" w14:textId="77777777" w:rsidTr="007F0939">
        <w:trPr>
          <w:gridAfter w:val="1"/>
          <w:wAfter w:w="6" w:type="dxa"/>
          <w:trHeight w:val="461"/>
        </w:trPr>
        <w:tc>
          <w:tcPr>
            <w:tcW w:w="198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EA30B0" w:rsidRPr="00D23FC9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shd w:val="clear" w:color="auto" w:fill="auto"/>
            <w:noWrap/>
          </w:tcPr>
          <w:p w14:paraId="4910F152" w14:textId="7E061262" w:rsidR="00EA30B0" w:rsidRPr="007F0939" w:rsidRDefault="00863174" w:rsidP="004F23A8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مراجعة وتقويم لدروس السور</w:t>
            </w:r>
            <w:r w:rsidR="004F23A8">
              <w:rPr>
                <w:rFonts w:eastAsia="Times New Roman" w:cstheme="minorHAnsi" w:hint="cs"/>
                <w:sz w:val="28"/>
                <w:szCs w:val="28"/>
                <w:rtl/>
              </w:rPr>
              <w:t xml:space="preserve">ة 1 </w:t>
            </w:r>
            <w:r>
              <w:rPr>
                <w:rFonts w:eastAsia="Times New Roman" w:cstheme="minorHAnsi" w:hint="cs"/>
                <w:sz w:val="28"/>
                <w:szCs w:val="28"/>
                <w:rtl/>
              </w:rPr>
              <w:t>(الأعراف)</w:t>
            </w:r>
          </w:p>
        </w:tc>
      </w:tr>
      <w:tr w:rsidR="00102318" w:rsidRPr="00466DAE" w14:paraId="3CB2772C" w14:textId="77777777" w:rsidTr="007F0939">
        <w:trPr>
          <w:gridAfter w:val="1"/>
          <w:wAfter w:w="6" w:type="dxa"/>
          <w:trHeight w:val="441"/>
        </w:trPr>
        <w:tc>
          <w:tcPr>
            <w:tcW w:w="198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102318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182A43" w:rsidRPr="00D23FC9" w:rsidRDefault="00182A43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641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102318" w:rsidRPr="007F0939" w:rsidRDefault="00102318" w:rsidP="00F56C7B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</w:p>
        </w:tc>
      </w:tr>
      <w:tr w:rsidR="00102318" w:rsidRPr="00466DAE" w14:paraId="6B39C931" w14:textId="77777777" w:rsidTr="007F0939">
        <w:trPr>
          <w:gridAfter w:val="1"/>
          <w:wAfter w:w="6" w:type="dxa"/>
          <w:trHeight w:val="441"/>
        </w:trPr>
        <w:tc>
          <w:tcPr>
            <w:tcW w:w="198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307E23CA" w:rsidR="00102318" w:rsidRPr="007F0939" w:rsidRDefault="00102318" w:rsidP="00F56C7B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</w:p>
        </w:tc>
      </w:tr>
      <w:tr w:rsidR="00102318" w:rsidRPr="00466DAE" w14:paraId="1630E9B8" w14:textId="77777777" w:rsidTr="007F0939">
        <w:trPr>
          <w:gridAfter w:val="1"/>
          <w:wAfter w:w="6" w:type="dxa"/>
          <w:trHeight w:val="441"/>
        </w:trPr>
        <w:tc>
          <w:tcPr>
            <w:tcW w:w="198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shd w:val="clear" w:color="auto" w:fill="D9D9D9" w:themeFill="background1" w:themeFillShade="D9"/>
            <w:noWrap/>
            <w:vAlign w:val="center"/>
          </w:tcPr>
          <w:p w14:paraId="470B43B2" w14:textId="722FC55C" w:rsidR="00102318" w:rsidRPr="007F0939" w:rsidRDefault="00102318" w:rsidP="00F56C7B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</w:p>
        </w:tc>
      </w:tr>
      <w:tr w:rsidR="00EA30B0" w:rsidRPr="00466DAE" w14:paraId="2918682C" w14:textId="77777777" w:rsidTr="007F0939">
        <w:trPr>
          <w:gridAfter w:val="1"/>
          <w:wAfter w:w="6" w:type="dxa"/>
          <w:trHeight w:val="601"/>
        </w:trPr>
        <w:tc>
          <w:tcPr>
            <w:tcW w:w="198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EA30B0" w:rsidRPr="00D23FC9" w:rsidRDefault="00EA30B0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shd w:val="clear" w:color="auto" w:fill="auto"/>
            <w:noWrap/>
            <w:vAlign w:val="center"/>
          </w:tcPr>
          <w:p w14:paraId="54CF2056" w14:textId="6E3190EC" w:rsidR="00EA30B0" w:rsidRPr="007F0939" w:rsidRDefault="004F23A8" w:rsidP="004F23A8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مراجعة وتقويم لدروس السورة 2 (الأعراف)</w:t>
            </w:r>
          </w:p>
        </w:tc>
      </w:tr>
      <w:tr w:rsidR="00EA30B0" w:rsidRPr="00466DAE" w14:paraId="6646B100" w14:textId="77777777" w:rsidTr="007F0939">
        <w:trPr>
          <w:gridAfter w:val="1"/>
          <w:wAfter w:w="6" w:type="dxa"/>
          <w:trHeight w:val="421"/>
        </w:trPr>
        <w:tc>
          <w:tcPr>
            <w:tcW w:w="198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EA30B0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(7)</w:t>
            </w:r>
          </w:p>
          <w:p w14:paraId="05CB5E76" w14:textId="77777777" w:rsidR="00EA30B0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EA30B0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EA30B0" w:rsidRPr="00D23FC9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64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2775A9" w14:textId="17AC8FD9" w:rsidR="004F23A8" w:rsidRPr="00863174" w:rsidRDefault="004F23A8" w:rsidP="004F23A8">
            <w:pPr>
              <w:spacing w:after="0" w:line="360" w:lineRule="auto"/>
              <w:rPr>
                <w:rFonts w:eastAsia="Times New Roman" w:cstheme="minorHAnsi"/>
                <w:color w:val="FF0000"/>
                <w:sz w:val="28"/>
                <w:szCs w:val="28"/>
                <w:rtl/>
              </w:rPr>
            </w:pPr>
            <w:r w:rsidRPr="00863174">
              <w:rPr>
                <w:rFonts w:eastAsia="Times New Roman" w:cstheme="minorHAnsi" w:hint="cs"/>
                <w:color w:val="FF0000"/>
                <w:sz w:val="28"/>
                <w:szCs w:val="28"/>
                <w:rtl/>
              </w:rPr>
              <w:t xml:space="preserve">سورة </w:t>
            </w:r>
            <w:r>
              <w:rPr>
                <w:rFonts w:eastAsia="Times New Roman" w:cstheme="minorHAnsi" w:hint="cs"/>
                <w:color w:val="FF0000"/>
                <w:sz w:val="28"/>
                <w:szCs w:val="28"/>
                <w:rtl/>
              </w:rPr>
              <w:t>الأنفال</w:t>
            </w:r>
            <w:r w:rsidRPr="00863174">
              <w:rPr>
                <w:rFonts w:eastAsia="Times New Roman" w:cstheme="minorHAnsi" w:hint="cs"/>
                <w:color w:val="FF0000"/>
                <w:sz w:val="28"/>
                <w:szCs w:val="28"/>
                <w:rtl/>
              </w:rPr>
              <w:t>:</w:t>
            </w:r>
          </w:p>
          <w:p w14:paraId="706B7A7B" w14:textId="626313A4" w:rsidR="00EA30B0" w:rsidRPr="007F0939" w:rsidRDefault="004F23A8" w:rsidP="004F23A8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التعريف بسورة الأنفال</w:t>
            </w:r>
          </w:p>
        </w:tc>
      </w:tr>
      <w:tr w:rsidR="00EA30B0" w:rsidRPr="00466DAE" w14:paraId="211C3392" w14:textId="77777777" w:rsidTr="007F0939">
        <w:trPr>
          <w:gridAfter w:val="1"/>
          <w:wAfter w:w="6" w:type="dxa"/>
          <w:trHeight w:val="439"/>
        </w:trPr>
        <w:tc>
          <w:tcPr>
            <w:tcW w:w="198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EA30B0" w:rsidRPr="00D23FC9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34BBBBB1" w14:textId="7705CD2C" w:rsidR="00EA30B0" w:rsidRPr="007F0939" w:rsidRDefault="004F23A8" w:rsidP="00871117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تفسير سورة الأنفال من الآية (</w:t>
            </w:r>
            <w:r w:rsidR="00871117">
              <w:rPr>
                <w:rFonts w:eastAsia="Times New Roman" w:cstheme="minorHAnsi" w:hint="cs"/>
                <w:sz w:val="28"/>
                <w:szCs w:val="28"/>
                <w:rtl/>
              </w:rPr>
              <w:t>1</w:t>
            </w:r>
            <w:r>
              <w:rPr>
                <w:rFonts w:eastAsia="Times New Roman" w:cstheme="minorHAnsi" w:hint="cs"/>
                <w:sz w:val="28"/>
                <w:szCs w:val="28"/>
                <w:rtl/>
              </w:rPr>
              <w:t>) إلى الآية (</w:t>
            </w:r>
            <w:r w:rsidR="00871117">
              <w:rPr>
                <w:rFonts w:eastAsia="Times New Roman" w:cstheme="minorHAnsi" w:hint="cs"/>
                <w:sz w:val="28"/>
                <w:szCs w:val="28"/>
                <w:rtl/>
              </w:rPr>
              <w:t>4</w:t>
            </w:r>
            <w:r>
              <w:rPr>
                <w:rFonts w:eastAsia="Times New Roman" w:cstheme="minorHAnsi" w:hint="cs"/>
                <w:sz w:val="28"/>
                <w:szCs w:val="28"/>
                <w:rtl/>
              </w:rPr>
              <w:t>)</w:t>
            </w:r>
          </w:p>
        </w:tc>
      </w:tr>
      <w:tr w:rsidR="005F390D" w:rsidRPr="00466DAE" w14:paraId="46879CAF" w14:textId="77777777" w:rsidTr="007F0939">
        <w:trPr>
          <w:gridAfter w:val="1"/>
          <w:wAfter w:w="6" w:type="dxa"/>
          <w:trHeight w:val="359"/>
        </w:trPr>
        <w:tc>
          <w:tcPr>
            <w:tcW w:w="198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5F390D" w:rsidRPr="00D23FC9" w:rsidRDefault="005F390D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6200C5F" w14:textId="5F3A47E7" w:rsidR="005F390D" w:rsidRPr="007F0939" w:rsidRDefault="00871117" w:rsidP="00871117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تفسير سورة الأنفال من الآية (20) إلى الآية (25)</w:t>
            </w:r>
          </w:p>
        </w:tc>
      </w:tr>
      <w:tr w:rsidR="00EA30B0" w:rsidRPr="00466DAE" w14:paraId="31E0795B" w14:textId="77777777" w:rsidTr="007F0939">
        <w:trPr>
          <w:gridAfter w:val="1"/>
          <w:wAfter w:w="6" w:type="dxa"/>
          <w:trHeight w:val="378"/>
        </w:trPr>
        <w:tc>
          <w:tcPr>
            <w:tcW w:w="198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EA30B0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EA30B0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EA30B0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EA30B0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EA30B0" w:rsidRPr="000A76C8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64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1A9A70A7" w14:textId="21AF5656" w:rsidR="00EA30B0" w:rsidRPr="007F0939" w:rsidRDefault="00871117" w:rsidP="00EA30B0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مراجعة وتقويم لدروس السورة (الأنفال)</w:t>
            </w:r>
          </w:p>
        </w:tc>
      </w:tr>
      <w:tr w:rsidR="00EA30B0" w:rsidRPr="00466DAE" w14:paraId="470ECF58" w14:textId="77777777" w:rsidTr="007F0939">
        <w:trPr>
          <w:gridAfter w:val="1"/>
          <w:wAfter w:w="6" w:type="dxa"/>
          <w:trHeight w:val="441"/>
        </w:trPr>
        <w:tc>
          <w:tcPr>
            <w:tcW w:w="198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EA30B0" w:rsidRPr="00D23FC9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shd w:val="clear" w:color="auto" w:fill="auto"/>
            <w:noWrap/>
          </w:tcPr>
          <w:p w14:paraId="780469BC" w14:textId="2B638187" w:rsidR="00871117" w:rsidRPr="00863174" w:rsidRDefault="00871117" w:rsidP="00871117">
            <w:pPr>
              <w:spacing w:after="0" w:line="360" w:lineRule="auto"/>
              <w:rPr>
                <w:rFonts w:eastAsia="Times New Roman" w:cstheme="minorHAnsi"/>
                <w:color w:val="FF0000"/>
                <w:sz w:val="28"/>
                <w:szCs w:val="28"/>
                <w:rtl/>
              </w:rPr>
            </w:pPr>
            <w:r w:rsidRPr="00863174">
              <w:rPr>
                <w:rFonts w:eastAsia="Times New Roman" w:cstheme="minorHAnsi" w:hint="cs"/>
                <w:color w:val="FF0000"/>
                <w:sz w:val="28"/>
                <w:szCs w:val="28"/>
                <w:rtl/>
              </w:rPr>
              <w:t xml:space="preserve">سورة </w:t>
            </w:r>
            <w:r>
              <w:rPr>
                <w:rFonts w:eastAsia="Times New Roman" w:cstheme="minorHAnsi" w:hint="cs"/>
                <w:color w:val="FF0000"/>
                <w:sz w:val="28"/>
                <w:szCs w:val="28"/>
                <w:rtl/>
              </w:rPr>
              <w:t>يونس</w:t>
            </w:r>
            <w:r w:rsidRPr="00863174">
              <w:rPr>
                <w:rFonts w:eastAsia="Times New Roman" w:cstheme="minorHAnsi" w:hint="cs"/>
                <w:color w:val="FF0000"/>
                <w:sz w:val="28"/>
                <w:szCs w:val="28"/>
                <w:rtl/>
              </w:rPr>
              <w:t>:</w:t>
            </w:r>
          </w:p>
          <w:p w14:paraId="2CFB7D9E" w14:textId="217D6B55" w:rsidR="00EA30B0" w:rsidRPr="007F0939" w:rsidRDefault="00871117" w:rsidP="00871117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التعريف بسورة يونس</w:t>
            </w:r>
          </w:p>
        </w:tc>
      </w:tr>
      <w:tr w:rsidR="00EA30B0" w:rsidRPr="00466DAE" w14:paraId="1B910BC8" w14:textId="77777777" w:rsidTr="007F0939">
        <w:trPr>
          <w:gridAfter w:val="1"/>
          <w:wAfter w:w="6" w:type="dxa"/>
          <w:trHeight w:val="600"/>
        </w:trPr>
        <w:tc>
          <w:tcPr>
            <w:tcW w:w="198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EA30B0" w:rsidRPr="00D23FC9" w:rsidRDefault="00EA30B0" w:rsidP="00EA30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shd w:val="clear" w:color="auto" w:fill="auto"/>
            <w:noWrap/>
          </w:tcPr>
          <w:p w14:paraId="7BAF9FC4" w14:textId="4627266F" w:rsidR="00EA30B0" w:rsidRPr="007F0939" w:rsidRDefault="00871117" w:rsidP="00871117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تفسير سورة يونس من الآية (1) إلى الآية (2)</w:t>
            </w:r>
          </w:p>
        </w:tc>
      </w:tr>
      <w:tr w:rsidR="007F0939" w:rsidRPr="00466DAE" w14:paraId="1BAE94F5" w14:textId="77777777" w:rsidTr="007F0939">
        <w:trPr>
          <w:gridAfter w:val="1"/>
          <w:wAfter w:w="6" w:type="dxa"/>
          <w:trHeight w:val="393"/>
        </w:trPr>
        <w:tc>
          <w:tcPr>
            <w:tcW w:w="198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7F0939" w:rsidRDefault="007F0939" w:rsidP="007F093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7F0939" w:rsidRDefault="007F0939" w:rsidP="007F093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7F0939" w:rsidRDefault="007F0939" w:rsidP="007F093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7F0939" w:rsidRDefault="007F0939" w:rsidP="007F093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7F0939" w:rsidRDefault="007F0939" w:rsidP="007F093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7F0939" w:rsidRPr="00D23FC9" w:rsidRDefault="007F0939" w:rsidP="007F093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4E736A" w14:textId="1A830A29" w:rsidR="007F0939" w:rsidRPr="007F0939" w:rsidRDefault="00871117" w:rsidP="00871117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تفسير سورة يونس من الآية (31) إلى الآية (33)</w:t>
            </w:r>
          </w:p>
        </w:tc>
      </w:tr>
      <w:tr w:rsidR="007F0939" w:rsidRPr="00466DAE" w14:paraId="76BC3757" w14:textId="77777777" w:rsidTr="007F0939">
        <w:trPr>
          <w:gridAfter w:val="1"/>
          <w:wAfter w:w="6" w:type="dxa"/>
          <w:trHeight w:val="441"/>
        </w:trPr>
        <w:tc>
          <w:tcPr>
            <w:tcW w:w="198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7F0939" w:rsidRPr="00D23FC9" w:rsidRDefault="007F0939" w:rsidP="007F093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shd w:val="clear" w:color="auto" w:fill="auto"/>
            <w:noWrap/>
            <w:vAlign w:val="center"/>
          </w:tcPr>
          <w:p w14:paraId="37A2AC64" w14:textId="03BD6B45" w:rsidR="007F0939" w:rsidRPr="007F0939" w:rsidRDefault="00871117" w:rsidP="00871117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تفسير سورة يونس من الآية (57) إلى الآية (60)</w:t>
            </w:r>
          </w:p>
        </w:tc>
      </w:tr>
      <w:tr w:rsidR="007F0939" w:rsidRPr="00466DAE" w14:paraId="68C545D9" w14:textId="77777777" w:rsidTr="00FF643B">
        <w:trPr>
          <w:gridAfter w:val="1"/>
          <w:wAfter w:w="6" w:type="dxa"/>
          <w:trHeight w:val="869"/>
        </w:trPr>
        <w:tc>
          <w:tcPr>
            <w:tcW w:w="198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7F0939" w:rsidRPr="00D23FC9" w:rsidRDefault="007F0939" w:rsidP="007F093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shd w:val="clear" w:color="auto" w:fill="auto"/>
            <w:noWrap/>
          </w:tcPr>
          <w:p w14:paraId="06F7BAC8" w14:textId="12C45DBE" w:rsidR="007F0939" w:rsidRPr="007F0939" w:rsidRDefault="00871117" w:rsidP="007F0939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مراجعة وتقويم لدروس السورة (يونس)</w:t>
            </w:r>
          </w:p>
        </w:tc>
      </w:tr>
      <w:tr w:rsidR="007F0939" w:rsidRPr="00466DAE" w14:paraId="4FDF904F" w14:textId="77777777" w:rsidTr="007F0939">
        <w:trPr>
          <w:gridAfter w:val="1"/>
          <w:wAfter w:w="6" w:type="dxa"/>
          <w:trHeight w:val="572"/>
        </w:trPr>
        <w:tc>
          <w:tcPr>
            <w:tcW w:w="198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7F0939" w:rsidRDefault="007F0939" w:rsidP="007F093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7F0939" w:rsidRDefault="007F0939" w:rsidP="007F093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7F0939" w:rsidRDefault="007F0939" w:rsidP="007F093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7F0939" w:rsidRDefault="007F0939" w:rsidP="007F093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01C33B37" w:rsidR="007F0939" w:rsidRDefault="007F0939" w:rsidP="007F093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7F0939" w:rsidRPr="00D23FC9" w:rsidRDefault="007F0939" w:rsidP="007F093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64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49B4B950" w14:textId="56CBF73E" w:rsidR="00871117" w:rsidRPr="00863174" w:rsidRDefault="00871117" w:rsidP="00871117">
            <w:pPr>
              <w:spacing w:after="0" w:line="360" w:lineRule="auto"/>
              <w:rPr>
                <w:rFonts w:eastAsia="Times New Roman" w:cstheme="minorHAnsi"/>
                <w:color w:val="FF0000"/>
                <w:sz w:val="28"/>
                <w:szCs w:val="28"/>
                <w:rtl/>
              </w:rPr>
            </w:pPr>
            <w:r w:rsidRPr="00863174">
              <w:rPr>
                <w:rFonts w:eastAsia="Times New Roman" w:cstheme="minorHAnsi" w:hint="cs"/>
                <w:color w:val="FF0000"/>
                <w:sz w:val="28"/>
                <w:szCs w:val="28"/>
                <w:rtl/>
              </w:rPr>
              <w:t xml:space="preserve">سورة </w:t>
            </w:r>
            <w:r>
              <w:rPr>
                <w:rFonts w:eastAsia="Times New Roman" w:cstheme="minorHAnsi" w:hint="cs"/>
                <w:color w:val="FF0000"/>
                <w:sz w:val="28"/>
                <w:szCs w:val="28"/>
                <w:rtl/>
              </w:rPr>
              <w:t>الحجر</w:t>
            </w:r>
            <w:r w:rsidRPr="00863174">
              <w:rPr>
                <w:rFonts w:eastAsia="Times New Roman" w:cstheme="minorHAnsi" w:hint="cs"/>
                <w:color w:val="FF0000"/>
                <w:sz w:val="28"/>
                <w:szCs w:val="28"/>
                <w:rtl/>
              </w:rPr>
              <w:t>:</w:t>
            </w:r>
          </w:p>
          <w:p w14:paraId="7BBE5569" w14:textId="406AFF8B" w:rsidR="007F0939" w:rsidRPr="007F0939" w:rsidRDefault="00871117" w:rsidP="00871117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التعريف بسورة الحجر</w:t>
            </w:r>
          </w:p>
        </w:tc>
      </w:tr>
      <w:tr w:rsidR="007F0939" w:rsidRPr="00466DAE" w14:paraId="2AE1F012" w14:textId="77777777" w:rsidTr="007F0939">
        <w:trPr>
          <w:gridAfter w:val="1"/>
          <w:wAfter w:w="6" w:type="dxa"/>
          <w:trHeight w:val="441"/>
        </w:trPr>
        <w:tc>
          <w:tcPr>
            <w:tcW w:w="198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7F0939" w:rsidRPr="00D23FC9" w:rsidRDefault="007F0939" w:rsidP="007F093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shd w:val="clear" w:color="auto" w:fill="auto"/>
            <w:noWrap/>
          </w:tcPr>
          <w:p w14:paraId="37E01712" w14:textId="0E736538" w:rsidR="007F0939" w:rsidRPr="007F0939" w:rsidRDefault="00871117" w:rsidP="00871117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تفسير سورة الحجر من الآية (9) إلى الآية (15)</w:t>
            </w:r>
          </w:p>
        </w:tc>
      </w:tr>
      <w:tr w:rsidR="007F0939" w:rsidRPr="00466DAE" w14:paraId="68E1E003" w14:textId="77777777" w:rsidTr="007F0939">
        <w:trPr>
          <w:gridAfter w:val="1"/>
          <w:wAfter w:w="6" w:type="dxa"/>
          <w:trHeight w:val="665"/>
        </w:trPr>
        <w:tc>
          <w:tcPr>
            <w:tcW w:w="198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7F0939" w:rsidRPr="00D23FC9" w:rsidRDefault="007F0939" w:rsidP="007F093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shd w:val="clear" w:color="auto" w:fill="auto"/>
            <w:noWrap/>
            <w:vAlign w:val="center"/>
          </w:tcPr>
          <w:p w14:paraId="474CD05A" w14:textId="069AA425" w:rsidR="007F0939" w:rsidRPr="007F0939" w:rsidRDefault="00871117" w:rsidP="00871117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تفسير سورة الحجر من الآية (16) إلى الآية (22)</w:t>
            </w:r>
          </w:p>
        </w:tc>
      </w:tr>
      <w:tr w:rsidR="00102318" w:rsidRPr="00466DAE" w14:paraId="4CC6A41C" w14:textId="77777777" w:rsidTr="007F0939">
        <w:trPr>
          <w:gridAfter w:val="1"/>
          <w:wAfter w:w="6" w:type="dxa"/>
          <w:trHeight w:val="442"/>
        </w:trPr>
        <w:tc>
          <w:tcPr>
            <w:tcW w:w="198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D22E8A" w:rsidRPr="003C7F95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102318" w:rsidRPr="000A76C8" w:rsidRDefault="0010231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641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102318" w:rsidRPr="007F0939" w:rsidRDefault="00102318" w:rsidP="00F56C7B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</w:p>
        </w:tc>
      </w:tr>
      <w:tr w:rsidR="00102318" w:rsidRPr="00466DAE" w14:paraId="1FBA1D8C" w14:textId="77777777" w:rsidTr="007F0939">
        <w:trPr>
          <w:gridAfter w:val="1"/>
          <w:wAfter w:w="6" w:type="dxa"/>
          <w:trHeight w:val="439"/>
        </w:trPr>
        <w:tc>
          <w:tcPr>
            <w:tcW w:w="198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shd w:val="clear" w:color="auto" w:fill="D9D9D9" w:themeFill="background1" w:themeFillShade="D9"/>
            <w:noWrap/>
            <w:vAlign w:val="center"/>
          </w:tcPr>
          <w:p w14:paraId="1FCD3D6C" w14:textId="3D5D6842" w:rsidR="00102318" w:rsidRPr="007F0939" w:rsidRDefault="00102318" w:rsidP="00F56C7B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</w:p>
        </w:tc>
      </w:tr>
      <w:tr w:rsidR="007F0939" w:rsidRPr="00466DAE" w14:paraId="0DEA366B" w14:textId="77777777" w:rsidTr="007F0939">
        <w:trPr>
          <w:gridAfter w:val="1"/>
          <w:wAfter w:w="6" w:type="dxa"/>
          <w:trHeight w:val="1311"/>
        </w:trPr>
        <w:tc>
          <w:tcPr>
            <w:tcW w:w="198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7F0939" w:rsidRDefault="007F0939" w:rsidP="007F093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shd w:val="clear" w:color="auto" w:fill="auto"/>
            <w:noWrap/>
            <w:vAlign w:val="center"/>
          </w:tcPr>
          <w:p w14:paraId="69CD8EBF" w14:textId="59F9B045" w:rsidR="007F0939" w:rsidRPr="007F0939" w:rsidRDefault="00871117" w:rsidP="003565DE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مراجعة وتقويم لدروس السورة (الحجر)</w:t>
            </w:r>
          </w:p>
        </w:tc>
      </w:tr>
      <w:tr w:rsidR="007F0939" w:rsidRPr="00466DAE" w14:paraId="4899F56F" w14:textId="77777777" w:rsidTr="007F0939">
        <w:trPr>
          <w:gridAfter w:val="1"/>
          <w:wAfter w:w="6" w:type="dxa"/>
          <w:trHeight w:val="439"/>
        </w:trPr>
        <w:tc>
          <w:tcPr>
            <w:tcW w:w="198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7F0939" w:rsidRDefault="007F0939" w:rsidP="007F093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641BBB5" w14:textId="432CD3E8" w:rsidR="00871117" w:rsidRPr="00863174" w:rsidRDefault="00871117" w:rsidP="00871117">
            <w:pPr>
              <w:spacing w:after="0" w:line="360" w:lineRule="auto"/>
              <w:rPr>
                <w:rFonts w:eastAsia="Times New Roman" w:cstheme="minorHAnsi"/>
                <w:color w:val="FF0000"/>
                <w:sz w:val="28"/>
                <w:szCs w:val="28"/>
                <w:rtl/>
              </w:rPr>
            </w:pPr>
            <w:r w:rsidRPr="00863174">
              <w:rPr>
                <w:rFonts w:eastAsia="Times New Roman" w:cstheme="minorHAnsi" w:hint="cs"/>
                <w:color w:val="FF0000"/>
                <w:sz w:val="28"/>
                <w:szCs w:val="28"/>
                <w:rtl/>
              </w:rPr>
              <w:t xml:space="preserve">سورة </w:t>
            </w:r>
            <w:r>
              <w:rPr>
                <w:rFonts w:eastAsia="Times New Roman" w:cstheme="minorHAnsi" w:hint="cs"/>
                <w:color w:val="FF0000"/>
                <w:sz w:val="28"/>
                <w:szCs w:val="28"/>
                <w:rtl/>
              </w:rPr>
              <w:t>النحل</w:t>
            </w:r>
            <w:r w:rsidRPr="00863174">
              <w:rPr>
                <w:rFonts w:eastAsia="Times New Roman" w:cstheme="minorHAnsi" w:hint="cs"/>
                <w:color w:val="FF0000"/>
                <w:sz w:val="28"/>
                <w:szCs w:val="28"/>
                <w:rtl/>
              </w:rPr>
              <w:t>:</w:t>
            </w:r>
          </w:p>
          <w:p w14:paraId="1E9155EC" w14:textId="52514AD6" w:rsidR="007F0939" w:rsidRPr="007F0939" w:rsidRDefault="00871117" w:rsidP="00871117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التعريف بسورة النحل</w:t>
            </w:r>
          </w:p>
        </w:tc>
      </w:tr>
      <w:tr w:rsidR="00EA30B0" w:rsidRPr="00466DAE" w14:paraId="4FCECB3F" w14:textId="77777777" w:rsidTr="00975935">
        <w:trPr>
          <w:gridAfter w:val="1"/>
          <w:wAfter w:w="6" w:type="dxa"/>
          <w:trHeight w:val="249"/>
        </w:trPr>
        <w:tc>
          <w:tcPr>
            <w:tcW w:w="198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EA30B0" w:rsidRDefault="00EA30B0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589A8082" w14:textId="77777777" w:rsidR="00EA30B0" w:rsidRDefault="00EA30B0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EA30B0" w:rsidRDefault="00EA30B0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EA30B0" w:rsidRDefault="00EA30B0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EA30B0" w:rsidRPr="00D23FC9" w:rsidRDefault="00EA30B0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64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27BF4BEF" w:rsidR="00EA30B0" w:rsidRPr="007F0939" w:rsidRDefault="00871117" w:rsidP="00871117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تفسير سورة النحل من الآية (1) إلى الآية (8)</w:t>
            </w:r>
          </w:p>
        </w:tc>
      </w:tr>
      <w:tr w:rsidR="00881904" w:rsidRPr="00466DAE" w14:paraId="25DCBC41" w14:textId="77777777" w:rsidTr="007F0939">
        <w:trPr>
          <w:gridAfter w:val="1"/>
          <w:wAfter w:w="6" w:type="dxa"/>
          <w:trHeight w:val="376"/>
        </w:trPr>
        <w:tc>
          <w:tcPr>
            <w:tcW w:w="198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486F24" w14:textId="0A384687" w:rsidR="00EA30B0" w:rsidRPr="007F0939" w:rsidRDefault="00871117" w:rsidP="00871117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تفسير سورة النحل من الآية (90) إلى الآية (93)</w:t>
            </w:r>
          </w:p>
        </w:tc>
      </w:tr>
      <w:tr w:rsidR="00EA30B0" w:rsidRPr="00466DAE" w14:paraId="7599AFC0" w14:textId="77777777" w:rsidTr="007F0939">
        <w:trPr>
          <w:gridAfter w:val="1"/>
          <w:wAfter w:w="6" w:type="dxa"/>
          <w:trHeight w:val="976"/>
        </w:trPr>
        <w:tc>
          <w:tcPr>
            <w:tcW w:w="198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EA30B0" w:rsidRDefault="00EA30B0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7A519C" w14:textId="5AECD42C" w:rsidR="00EA30B0" w:rsidRPr="003565DE" w:rsidRDefault="00871117" w:rsidP="00871117">
            <w:pPr>
              <w:spacing w:after="0" w:line="360" w:lineRule="auto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تفسير سورة النحل من الآية (94) إلى الآية (97)</w:t>
            </w:r>
          </w:p>
        </w:tc>
      </w:tr>
      <w:tr w:rsidR="007F0939" w:rsidRPr="00466DAE" w14:paraId="53477507" w14:textId="77777777" w:rsidTr="00190694">
        <w:trPr>
          <w:gridAfter w:val="1"/>
          <w:wAfter w:w="6" w:type="dxa"/>
          <w:trHeight w:val="546"/>
        </w:trPr>
        <w:tc>
          <w:tcPr>
            <w:tcW w:w="198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7F0939" w:rsidRPr="00D23FC9" w:rsidRDefault="007F0939" w:rsidP="007F093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7F0939" w:rsidRDefault="007F0939" w:rsidP="007F093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7F0939" w:rsidRPr="007665ED" w:rsidRDefault="007F0939" w:rsidP="007F093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7F0939" w:rsidRPr="00D23FC9" w:rsidRDefault="007F0939" w:rsidP="007F093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64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10919F37" w:rsidR="007F0939" w:rsidRPr="003565DE" w:rsidRDefault="00756D54" w:rsidP="003565DE">
            <w:pPr>
              <w:spacing w:after="0"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مراجعة وتقويم لدروس السورة (النحل)</w:t>
            </w:r>
          </w:p>
        </w:tc>
      </w:tr>
      <w:tr w:rsidR="007F0939" w:rsidRPr="00466DAE" w14:paraId="1545491F" w14:textId="77777777" w:rsidTr="007F0939">
        <w:trPr>
          <w:gridAfter w:val="1"/>
          <w:wAfter w:w="6" w:type="dxa"/>
          <w:trHeight w:val="387"/>
        </w:trPr>
        <w:tc>
          <w:tcPr>
            <w:tcW w:w="198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7F0939" w:rsidRPr="00D23FC9" w:rsidRDefault="007F0939" w:rsidP="007F093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E55D9E" w14:textId="7F2B1570" w:rsidR="007F0939" w:rsidRPr="007F0939" w:rsidRDefault="00756D54" w:rsidP="007F0939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مراجعة دروس السور (الأنعام -الأعراف)</w:t>
            </w:r>
          </w:p>
        </w:tc>
      </w:tr>
      <w:tr w:rsidR="007F0939" w:rsidRPr="00466DAE" w14:paraId="2C2CB188" w14:textId="77777777" w:rsidTr="00190694">
        <w:trPr>
          <w:gridAfter w:val="1"/>
          <w:wAfter w:w="6" w:type="dxa"/>
          <w:trHeight w:val="484"/>
        </w:trPr>
        <w:tc>
          <w:tcPr>
            <w:tcW w:w="198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7F0939" w:rsidRPr="00D23FC9" w:rsidRDefault="007F0939" w:rsidP="007F093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641" w:type="dxa"/>
            <w:gridSpan w:val="7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57DF4A27" w14:textId="33611D70" w:rsidR="007F0939" w:rsidRPr="007F0939" w:rsidRDefault="00756D54" w:rsidP="00756D54">
            <w:pPr>
              <w:spacing w:after="0" w:line="360" w:lineRule="auto"/>
              <w:jc w:val="center"/>
              <w:rPr>
                <w:rFonts w:eastAsia="Times New Roman" w:cstheme="minorHAnsi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 xml:space="preserve">مراجعة دروس السور (الأنفال </w:t>
            </w:r>
            <w:r>
              <w:rPr>
                <w:rFonts w:eastAsia="Times New Roman" w:cstheme="minorHAnsi"/>
                <w:sz w:val="28"/>
                <w:szCs w:val="28"/>
                <w:rtl/>
              </w:rPr>
              <w:t>–</w:t>
            </w:r>
            <w:r>
              <w:rPr>
                <w:rFonts w:eastAsia="Times New Roman" w:cstheme="minorHAnsi" w:hint="cs"/>
                <w:sz w:val="28"/>
                <w:szCs w:val="28"/>
                <w:rtl/>
              </w:rPr>
              <w:t xml:space="preserve"> يونس </w:t>
            </w:r>
            <w:r>
              <w:rPr>
                <w:rFonts w:eastAsia="Times New Roman" w:cstheme="minorHAnsi"/>
                <w:sz w:val="28"/>
                <w:szCs w:val="28"/>
                <w:rtl/>
              </w:rPr>
              <w:t>–</w:t>
            </w:r>
            <w:r>
              <w:rPr>
                <w:rFonts w:eastAsia="Times New Roman" w:cstheme="minorHAnsi" w:hint="cs"/>
                <w:sz w:val="28"/>
                <w:szCs w:val="28"/>
                <w:rtl/>
              </w:rPr>
              <w:t xml:space="preserve"> الحجر -النحل)</w:t>
            </w:r>
          </w:p>
        </w:tc>
      </w:tr>
      <w:tr w:rsidR="00E27615" w:rsidRPr="00466DAE" w14:paraId="4E4E3D48" w14:textId="77777777" w:rsidTr="00190694">
        <w:trPr>
          <w:gridAfter w:val="1"/>
          <w:wAfter w:w="6" w:type="dxa"/>
          <w:trHeight w:val="1310"/>
        </w:trPr>
        <w:tc>
          <w:tcPr>
            <w:tcW w:w="198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D22E8A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E27615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64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E27615" w:rsidRPr="007F0939" w:rsidRDefault="00F56C7B" w:rsidP="00F56C7B">
            <w:pPr>
              <w:spacing w:after="0" w:line="360" w:lineRule="auto"/>
              <w:jc w:val="center"/>
              <w:rPr>
                <w:rFonts w:eastAsia="Times New Roman" w:cstheme="minorHAnsi"/>
                <w:sz w:val="32"/>
                <w:szCs w:val="32"/>
                <w:rtl/>
              </w:rPr>
            </w:pPr>
            <w:r w:rsidRPr="007F0939">
              <w:rPr>
                <w:rFonts w:eastAsia="Times New Roman" w:cstheme="minorHAnsi"/>
                <w:sz w:val="32"/>
                <w:szCs w:val="32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815EA" w14:textId="77777777" w:rsidR="00321B4C" w:rsidRDefault="00321B4C" w:rsidP="00696F19">
      <w:pPr>
        <w:spacing w:after="0" w:line="240" w:lineRule="auto"/>
      </w:pPr>
      <w:r>
        <w:separator/>
      </w:r>
    </w:p>
  </w:endnote>
  <w:endnote w:type="continuationSeparator" w:id="0">
    <w:p w14:paraId="55FE829F" w14:textId="77777777" w:rsidR="00321B4C" w:rsidRDefault="00321B4C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BD44C" w14:textId="77777777" w:rsidR="0056148C" w:rsidRDefault="00561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7CF02D0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22F10DF0" w:rsidR="00696F19" w:rsidRDefault="000144A1">
                          <w:r>
                            <w:rPr>
                              <w:rFonts w:hint="cs"/>
                              <w:rtl/>
                            </w:rPr>
                            <w:t xml:space="preserve">الاس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التاريخ:</w:t>
                          </w:r>
                          <w:r w:rsidR="00B31C00">
                            <w:rPr>
                              <w:rFonts w:hint="cs"/>
                              <w:rtl/>
                            </w:rPr>
                            <w:t xml:space="preserve"> 19/6/1444هـ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22F10DF0" w:rsidR="00696F19" w:rsidRDefault="000144A1">
                    <w:r>
                      <w:rPr>
                        <w:rFonts w:hint="cs"/>
                        <w:rtl/>
                      </w:rPr>
                      <w:t xml:space="preserve">الاس </w:t>
                    </w:r>
                    <w:r w:rsidR="00696F19">
                      <w:rPr>
                        <w:rFonts w:hint="cs"/>
                        <w:rtl/>
                      </w:rPr>
                      <w:t>التوقيع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التاريخ:</w:t>
                    </w:r>
                    <w:r w:rsidR="00B31C00">
                      <w:rPr>
                        <w:rFonts w:hint="cs"/>
                        <w:rtl/>
                      </w:rPr>
                      <w:t xml:space="preserve"> 19/6/1444هـ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0B4C8" w14:textId="77777777" w:rsidR="0056148C" w:rsidRDefault="00561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DABDB" w14:textId="77777777" w:rsidR="00321B4C" w:rsidRDefault="00321B4C" w:rsidP="00696F19">
      <w:pPr>
        <w:spacing w:after="0" w:line="240" w:lineRule="auto"/>
      </w:pPr>
      <w:r>
        <w:separator/>
      </w:r>
    </w:p>
  </w:footnote>
  <w:footnote w:type="continuationSeparator" w:id="0">
    <w:p w14:paraId="168EC449" w14:textId="77777777" w:rsidR="00321B4C" w:rsidRDefault="00321B4C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77F65" w14:textId="77777777" w:rsidR="0056148C" w:rsidRDefault="005614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0C45" w14:textId="77777777" w:rsidR="0056148C" w:rsidRDefault="005614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4841D" w14:textId="77777777" w:rsidR="0056148C" w:rsidRDefault="005614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102318"/>
    <w:rsid w:val="00182A43"/>
    <w:rsid w:val="00190694"/>
    <w:rsid w:val="00244C8B"/>
    <w:rsid w:val="002F4446"/>
    <w:rsid w:val="00313051"/>
    <w:rsid w:val="00321B4C"/>
    <w:rsid w:val="00330AEE"/>
    <w:rsid w:val="003565DE"/>
    <w:rsid w:val="003A390C"/>
    <w:rsid w:val="003C7F95"/>
    <w:rsid w:val="003E0574"/>
    <w:rsid w:val="003E6DD3"/>
    <w:rsid w:val="004014B8"/>
    <w:rsid w:val="00422598"/>
    <w:rsid w:val="00441AE7"/>
    <w:rsid w:val="00453FCD"/>
    <w:rsid w:val="00466DAE"/>
    <w:rsid w:val="004947F7"/>
    <w:rsid w:val="004A0E3C"/>
    <w:rsid w:val="004C13D6"/>
    <w:rsid w:val="004D6E96"/>
    <w:rsid w:val="004F23A8"/>
    <w:rsid w:val="00517280"/>
    <w:rsid w:val="0052496C"/>
    <w:rsid w:val="00555ECA"/>
    <w:rsid w:val="0056148C"/>
    <w:rsid w:val="00567BA1"/>
    <w:rsid w:val="005F390D"/>
    <w:rsid w:val="005F7AA4"/>
    <w:rsid w:val="00620461"/>
    <w:rsid w:val="00666ADE"/>
    <w:rsid w:val="00696F19"/>
    <w:rsid w:val="006A0054"/>
    <w:rsid w:val="00756D54"/>
    <w:rsid w:val="007665ED"/>
    <w:rsid w:val="007919A6"/>
    <w:rsid w:val="007A0568"/>
    <w:rsid w:val="007A32F5"/>
    <w:rsid w:val="007B65FE"/>
    <w:rsid w:val="007C74E9"/>
    <w:rsid w:val="007D06DA"/>
    <w:rsid w:val="007F0939"/>
    <w:rsid w:val="00833130"/>
    <w:rsid w:val="00837887"/>
    <w:rsid w:val="00863174"/>
    <w:rsid w:val="00871117"/>
    <w:rsid w:val="00881904"/>
    <w:rsid w:val="008841DA"/>
    <w:rsid w:val="008C18C4"/>
    <w:rsid w:val="00933758"/>
    <w:rsid w:val="00946587"/>
    <w:rsid w:val="00952306"/>
    <w:rsid w:val="00975935"/>
    <w:rsid w:val="009A7537"/>
    <w:rsid w:val="009F3DAB"/>
    <w:rsid w:val="00A00247"/>
    <w:rsid w:val="00A01315"/>
    <w:rsid w:val="00A81A6D"/>
    <w:rsid w:val="00AE78E5"/>
    <w:rsid w:val="00B31C00"/>
    <w:rsid w:val="00B8622B"/>
    <w:rsid w:val="00BA06A5"/>
    <w:rsid w:val="00C23EEE"/>
    <w:rsid w:val="00C81308"/>
    <w:rsid w:val="00CF1164"/>
    <w:rsid w:val="00D22E8A"/>
    <w:rsid w:val="00D23FC9"/>
    <w:rsid w:val="00D4250D"/>
    <w:rsid w:val="00DD6987"/>
    <w:rsid w:val="00E27615"/>
    <w:rsid w:val="00E45F59"/>
    <w:rsid w:val="00EA30B0"/>
    <w:rsid w:val="00EF618E"/>
    <w:rsid w:val="00F41449"/>
    <w:rsid w:val="00F551E5"/>
    <w:rsid w:val="00F5695C"/>
    <w:rsid w:val="00F56C7B"/>
    <w:rsid w:val="00F60AB5"/>
    <w:rsid w:val="00F858EE"/>
    <w:rsid w:val="00FB43F6"/>
    <w:rsid w:val="00FD63CC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  <w:style w:type="paragraph" w:styleId="ListParagraph">
    <w:name w:val="List Paragraph"/>
    <w:basedOn w:val="Normal"/>
    <w:uiPriority w:val="34"/>
    <w:qFormat/>
    <w:rsid w:val="005F3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2023-01-17T09:37:00Z</cp:lastPrinted>
  <dcterms:created xsi:type="dcterms:W3CDTF">2023-02-28T11:45:00Z</dcterms:created>
  <dcterms:modified xsi:type="dcterms:W3CDTF">2023-02-28T11:45:00Z</dcterms:modified>
</cp:coreProperties>
</file>