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710E6C78" w:rsidR="009F3586" w:rsidRDefault="00A7514C" w:rsidP="001A7F6B">
          <w:pPr>
            <w:shd w:val="clear" w:color="auto" w:fill="F1F1F1"/>
            <w:autoSpaceDE w:val="0"/>
            <w:autoSpaceDN w:val="0"/>
            <w:adjustRightInd w:val="0"/>
            <w:spacing w:after="0" w:line="240" w:lineRule="auto"/>
          </w:pPr>
          <w:r w:rsidRPr="00A7514C">
            <w:rPr>
              <w:rFonts w:ascii="Calibri" w:eastAsia="ProximaNova-Light" w:hAnsi="Calibri" w:cs="Calibri"/>
              <w:sz w:val="24"/>
              <w:szCs w:val="24"/>
            </w:rPr>
            <w:t>Have the children open their books to page 12. Point to Labeeba and the girls. Play the CD and have the children point to the characters as the talk is played. Play the CD again and practice saying the expressions along with the CD.</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10932CF6" w:rsidR="009F3586" w:rsidRDefault="00A7514C" w:rsidP="009F3586">
          <w:pPr>
            <w:pStyle w:val="Subtitle"/>
            <w:shd w:val="clear" w:color="auto" w:fill="F1F1F1"/>
            <w:spacing w:after="0" w:line="240" w:lineRule="auto"/>
            <w:jc w:val="left"/>
          </w:pPr>
          <w:r w:rsidRPr="00A7514C">
            <w:rPr>
              <w:rFonts w:ascii="Calibri" w:hAnsi="Calibri" w:cs="Calibri"/>
              <w:spacing w:val="0"/>
              <w:szCs w:val="24"/>
            </w:rPr>
            <w:t>I like your ...   Whose ... is this?   It's mine - not mine</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10962997" w:rsidR="009F3586" w:rsidRPr="00A269D5" w:rsidRDefault="00A7514C" w:rsidP="00E63DAF">
          <w:pPr>
            <w:pStyle w:val="Subtitle"/>
            <w:shd w:val="clear" w:color="auto" w:fill="F1F1F1"/>
            <w:spacing w:after="0" w:line="240" w:lineRule="auto"/>
            <w:jc w:val="left"/>
            <w:rPr>
              <w:rFonts w:ascii="Calibri" w:hAnsi="Calibri" w:cs="Calibri"/>
              <w:spacing w:val="0"/>
            </w:rPr>
          </w:pPr>
          <w:r w:rsidRPr="00A7514C">
            <w:rPr>
              <w:rFonts w:ascii="Calibri" w:hAnsi="Calibri" w:cs="Calibri"/>
              <w:spacing w:val="0"/>
            </w:rPr>
            <w:t>Play a second round of the game and encourage the students to say, “Hey, you took my (object),” if it is a vocabulary word they know.</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420402">
          <w:headerReference w:type="default" r:id="rId13"/>
          <w:pgSz w:w="11907" w:h="7201" w:code="9"/>
          <w:pgMar w:top="386" w:right="567" w:bottom="567" w:left="567" w:header="142"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369F31A6" w:rsidR="004D7676" w:rsidRDefault="00A7514C" w:rsidP="004D7676">
          <w:pPr>
            <w:shd w:val="clear" w:color="auto" w:fill="F1F1F1"/>
            <w:autoSpaceDE w:val="0"/>
            <w:autoSpaceDN w:val="0"/>
            <w:adjustRightInd w:val="0"/>
            <w:spacing w:after="0" w:line="240" w:lineRule="auto"/>
          </w:pPr>
          <w:r w:rsidRPr="00A7514C">
            <w:rPr>
              <w:rFonts w:ascii="Calibri" w:eastAsia="ProximaNova-Light" w:hAnsi="Calibri" w:cs="Calibri"/>
              <w:sz w:val="24"/>
              <w:szCs w:val="24"/>
            </w:rPr>
            <w:t>Play the Fun Time! Color Race (We Can 1, Term 1, page 9) to review colors. Stand in front of the room and say “Touch something…brown.” Find something brown in the room and touch it. Then ask the students to stand up. Say, “Touch something…(color).” and have the students find something of that color to touch. Continue until most of the colors on the color poster have been called out, but be sure to include 'orange' and 'green'. If the game becomes too noisy, whisper the name of the color and then motion for the students to tiptoe to the object of that color.</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70F24161" w:rsidR="004D7676" w:rsidRDefault="00A7514C" w:rsidP="004D7676">
          <w:pPr>
            <w:pStyle w:val="Subtitle"/>
            <w:shd w:val="clear" w:color="auto" w:fill="F1F1F1"/>
            <w:spacing w:after="0" w:line="240" w:lineRule="auto"/>
            <w:jc w:val="left"/>
          </w:pPr>
          <w:r w:rsidRPr="00A7514C">
            <w:rPr>
              <w:rFonts w:ascii="Calibri" w:hAnsi="Calibri" w:cs="Calibri"/>
              <w:spacing w:val="0"/>
              <w:szCs w:val="24"/>
            </w:rPr>
            <w:t>Who's wearing green .. blue?   colors  grass  great</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4581E652" w:rsidR="006A4F3E" w:rsidRPr="003E3CFA" w:rsidRDefault="00A7514C" w:rsidP="003E3CFA">
          <w:pPr>
            <w:pStyle w:val="Subtitle"/>
            <w:shd w:val="clear" w:color="auto" w:fill="F1F1F1"/>
            <w:spacing w:after="0" w:line="240" w:lineRule="auto"/>
            <w:jc w:val="left"/>
            <w:rPr>
              <w:rFonts w:ascii="Calibri" w:hAnsi="Calibri" w:cs="Calibri"/>
              <w:spacing w:val="0"/>
            </w:rPr>
          </w:pPr>
          <w:r w:rsidRPr="00A7514C">
            <w:rPr>
              <w:rFonts w:ascii="Calibri" w:hAnsi="Calibri" w:cs="Calibri"/>
              <w:spacing w:val="0"/>
            </w:rPr>
            <w:t>Play the Fun Time! Color Race (We Can 1, Term 1, page 9) to review colors. Stand in front of the room and say “Touch something…brown.” Find something brown in the room and touch it. Then ask the students to stand up. Say, “Touch something…(color).” and have the students find something of that color to touch. Continue until most of the colors on the color poster have been called out, but be sure to include 'orange' and 'green'. If the game becomes too noisy, whisper the name of the color and then motion for the students to tiptoe to the object of that color.  left standing is now “It” and has to ask the question. Encourage the students to say, “You’re it!” or “I’m it!” when the new student becomes “It”.</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420402">
          <w:pgSz w:w="11907" w:h="9696"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0C7D7FB5" w:rsidR="004D7676" w:rsidRDefault="00855321" w:rsidP="00855321">
          <w:pPr>
            <w:shd w:val="clear" w:color="auto" w:fill="F1F1F1"/>
            <w:autoSpaceDE w:val="0"/>
            <w:autoSpaceDN w:val="0"/>
            <w:adjustRightInd w:val="0"/>
            <w:spacing w:after="0" w:line="240" w:lineRule="auto"/>
          </w:pPr>
          <w:r w:rsidRPr="00855321">
            <w:rPr>
              <w:rFonts w:ascii="Calibri" w:eastAsia="ProximaNova-Light" w:hAnsi="Calibri" w:cs="Calibri"/>
              <w:sz w:val="24"/>
              <w:szCs w:val="24"/>
            </w:rPr>
            <w:t>Have the students open their books to page 16. Listen to the CD and have the students just listen to the chant as they look at the pictures of Labeeb and Labeeba on the page. "</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51EFC0F1" w:rsidR="004D7676" w:rsidRDefault="00855321" w:rsidP="004D7676">
          <w:pPr>
            <w:pStyle w:val="Subtitle"/>
            <w:shd w:val="clear" w:color="auto" w:fill="F1F1F1"/>
            <w:spacing w:after="0" w:line="240" w:lineRule="auto"/>
            <w:jc w:val="left"/>
          </w:pPr>
          <w:r w:rsidRPr="00855321">
            <w:rPr>
              <w:rFonts w:ascii="Calibri" w:hAnsi="Calibri" w:cs="Calibri"/>
              <w:spacing w:val="0"/>
              <w:szCs w:val="24"/>
            </w:rPr>
            <w:t>boys  girls  sunglasses  T-shirt  jacket  jeans  blouse  sweater  skirt  shoes</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72575223" w:rsidR="004D7676" w:rsidRPr="00A269D5" w:rsidRDefault="00855321" w:rsidP="004D7676">
          <w:pPr>
            <w:pStyle w:val="Subtitle"/>
            <w:shd w:val="clear" w:color="auto" w:fill="F1F1F1"/>
            <w:spacing w:after="0" w:line="240" w:lineRule="auto"/>
            <w:jc w:val="left"/>
            <w:rPr>
              <w:rFonts w:ascii="Calibri" w:hAnsi="Calibri" w:cs="Calibri"/>
              <w:spacing w:val="0"/>
            </w:rPr>
          </w:pPr>
          <w:r w:rsidRPr="00855321">
            <w:rPr>
              <w:rFonts w:ascii="Calibri" w:hAnsi="Calibri" w:cs="Calibri"/>
              <w:spacing w:val="0"/>
            </w:rPr>
            <w:t>Invite a student to the front and hand him/her the clothing flashcards you used earlier in the lesson. Have him/her shuffle the cards and say, “I’m wearing…” and call out the names of the clothing as he/she flips through the flashcards while the students touch the pictures on their screens. Every time a student calls out the name of a clothing item that is not on the screen, the first student who spots it and says, ”No, that's wrong. Once more please!” gains a point. If a student has three points, having spotted three pieces of clothing that are not on the screen, he/she becomes the leader who calls out the names of the clothing.</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420402">
          <w:pgSz w:w="11907" w:h="8222"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4BBE12FF" w:rsidR="00DD538A" w:rsidRPr="00032DBC" w:rsidRDefault="00855321"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855321">
            <w:rPr>
              <w:rFonts w:ascii="Calibri" w:eastAsia="ProximaNova-Light" w:hAnsi="Calibri" w:cs="Calibri"/>
              <w:sz w:val="24"/>
              <w:szCs w:val="24"/>
            </w:rPr>
            <w:t>Play the CD and have the students listen to the P and B Jingles as they look at the letters and pictures on page 18. Point to the different pictures in the chant and have the students say the words, emphasizing the /p/ and /b/ sounds at the beginning of the word. Play the CD again and have them chant along with the CD as they point to the words and pictures.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01E83B81" w:rsidR="00DD538A" w:rsidRDefault="00855321" w:rsidP="00DD538A">
          <w:pPr>
            <w:pStyle w:val="Subtitle"/>
            <w:shd w:val="clear" w:color="auto" w:fill="F1F1F1"/>
            <w:spacing w:after="0" w:line="240" w:lineRule="auto"/>
            <w:jc w:val="left"/>
          </w:pPr>
          <w:r w:rsidRPr="00855321">
            <w:rPr>
              <w:rFonts w:ascii="Calibri" w:hAnsi="Calibri" w:cs="Calibri"/>
              <w:spacing w:val="0"/>
              <w:szCs w:val="24"/>
            </w:rPr>
            <w:t>parrot  panda  bear  banana  plane  plate</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750AFFA6" w:rsidR="00DD538A" w:rsidRPr="00A269D5" w:rsidRDefault="00855321" w:rsidP="00DD538A">
          <w:pPr>
            <w:pStyle w:val="Subtitle"/>
            <w:shd w:val="clear" w:color="auto" w:fill="F1F1F1"/>
            <w:spacing w:after="0" w:line="240" w:lineRule="auto"/>
            <w:jc w:val="left"/>
            <w:rPr>
              <w:rFonts w:ascii="Calibri" w:hAnsi="Calibri" w:cs="Calibri"/>
              <w:spacing w:val="0"/>
            </w:rPr>
          </w:pPr>
          <w:r w:rsidRPr="00855321">
            <w:rPr>
              <w:rFonts w:ascii="Calibri" w:hAnsi="Calibri" w:cs="Calibri"/>
              <w:spacing w:val="0"/>
            </w:rPr>
            <w:t>Use the flashcards to elicit more words that begin with 'p' or 'b' (or 'pl'/ 'bl') from the students. Have them repeat the words holding the tissue and say if they are voiced or unvoiced.</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3E3CFA">
      <w:pgSz w:w="11907" w:h="7484"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19BA" w14:textId="77777777" w:rsidR="00E6068A" w:rsidRDefault="00E6068A" w:rsidP="009E0B10">
      <w:pPr>
        <w:spacing w:after="0" w:line="240" w:lineRule="auto"/>
      </w:pPr>
      <w:r>
        <w:separator/>
      </w:r>
    </w:p>
  </w:endnote>
  <w:endnote w:type="continuationSeparator" w:id="0">
    <w:p w14:paraId="0171D1C5" w14:textId="77777777" w:rsidR="00E6068A" w:rsidRDefault="00E6068A"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3B3950-7831-4D64-BFCB-B63DB6B7A822}"/>
    <w:embedBold r:id="rId2" w:fontKey="{959F3F4D-D36E-402E-912F-C52B38352D7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11926793-69D9-4E73-A9C3-BCA7D0FA4A21}"/>
  </w:font>
  <w:font w:name="Calibri Light">
    <w:panose1 w:val="020F0302020204030204"/>
    <w:charset w:val="00"/>
    <w:family w:val="swiss"/>
    <w:pitch w:val="variable"/>
    <w:sig w:usb0="E4002EFF" w:usb1="C000247B" w:usb2="00000009" w:usb3="00000000" w:csb0="000001FF" w:csb1="00000000"/>
    <w:embedRegular r:id="rId4" w:fontKey="{FD59E130-7D20-49B9-88F0-DBFBF6414C1B}"/>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0D471477-FC6C-4B8D-8FDD-CB9A7FE3C8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48648" w14:textId="77777777" w:rsidR="00E6068A" w:rsidRDefault="00E6068A" w:rsidP="009E0B10">
      <w:pPr>
        <w:spacing w:after="0" w:line="240" w:lineRule="auto"/>
      </w:pPr>
      <w:r>
        <w:separator/>
      </w:r>
    </w:p>
  </w:footnote>
  <w:footnote w:type="continuationSeparator" w:id="0">
    <w:p w14:paraId="70C7297F" w14:textId="77777777" w:rsidR="00E6068A" w:rsidRDefault="00E6068A"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4590648F" w:rsidR="00CA6AA8" w:rsidRPr="009A7525" w:rsidRDefault="00CA6AA8" w:rsidP="00CA6AA8">
    <w:pPr>
      <w:pStyle w:val="Header"/>
      <w:rPr>
        <w:color w:val="767171" w:themeColor="background2" w:themeShade="80"/>
      </w:rPr>
    </w:pPr>
    <w:r w:rsidRPr="009A7525">
      <w:rPr>
        <w:rFonts w:ascii="Aharoni" w:hAnsi="Aharoni" w:cs="Aharoni" w:hint="cs"/>
        <w:color w:val="767171" w:themeColor="background2" w:themeShade="80"/>
      </w:rPr>
      <w:t xml:space="preserve">We Can </w:t>
    </w:r>
    <w:r w:rsidR="00A7514C" w:rsidRPr="009A7525">
      <w:rPr>
        <w:rFonts w:ascii="Aharoni" w:hAnsi="Aharoni" w:cs="Aharoni"/>
        <w:color w:val="767171" w:themeColor="background2" w:themeShade="80"/>
        <w:sz w:val="32"/>
        <w:szCs w:val="32"/>
      </w:rPr>
      <w:t>2</w:t>
    </w:r>
    <w:r w:rsidRPr="009A7525">
      <w:rPr>
        <w:rFonts w:ascii="Aharoni" w:hAnsi="Aharoni" w:cs="Aharoni" w:hint="cs"/>
        <w:color w:val="767171" w:themeColor="background2" w:themeShade="80"/>
        <w:sz w:val="32"/>
        <w:szCs w:val="32"/>
      </w:rPr>
      <w:t>.1</w:t>
    </w:r>
    <w:r w:rsidRPr="009A7525">
      <w:rPr>
        <w:rFonts w:ascii="Aharoni" w:hAnsi="Aharoni" w:cs="Aharoni" w:hint="cs"/>
        <w:color w:val="767171" w:themeColor="background2" w:themeShade="80"/>
      </w:rPr>
      <w:t xml:space="preserve"> Unit</w:t>
    </w:r>
    <w:r w:rsidRPr="009A7525">
      <w:rPr>
        <w:color w:val="767171" w:themeColor="background2" w:themeShade="80"/>
      </w:rPr>
      <w:t xml:space="preserve"> </w:t>
    </w:r>
    <w:r w:rsidRPr="009A7525">
      <w:rPr>
        <w:rFonts w:ascii="Aharoni" w:hAnsi="Aharoni" w:cs="Aharoni"/>
        <w:color w:val="767171" w:themeColor="background2" w:themeShade="80"/>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5253D"/>
    <w:rsid w:val="00077C5B"/>
    <w:rsid w:val="000C3761"/>
    <w:rsid w:val="000E503E"/>
    <w:rsid w:val="0011680C"/>
    <w:rsid w:val="00130EAD"/>
    <w:rsid w:val="00152F3A"/>
    <w:rsid w:val="00157B18"/>
    <w:rsid w:val="0016357B"/>
    <w:rsid w:val="001A1FA2"/>
    <w:rsid w:val="001A7F6B"/>
    <w:rsid w:val="001B0280"/>
    <w:rsid w:val="001F1563"/>
    <w:rsid w:val="00213C84"/>
    <w:rsid w:val="002A044C"/>
    <w:rsid w:val="002A35A5"/>
    <w:rsid w:val="002E23EB"/>
    <w:rsid w:val="0030259A"/>
    <w:rsid w:val="0031777A"/>
    <w:rsid w:val="00342FBD"/>
    <w:rsid w:val="0036036F"/>
    <w:rsid w:val="00396CD3"/>
    <w:rsid w:val="003C4F51"/>
    <w:rsid w:val="003E3CFA"/>
    <w:rsid w:val="003E63AD"/>
    <w:rsid w:val="003F030D"/>
    <w:rsid w:val="003F059E"/>
    <w:rsid w:val="003F0C9E"/>
    <w:rsid w:val="003F424A"/>
    <w:rsid w:val="003F734C"/>
    <w:rsid w:val="003F7EE3"/>
    <w:rsid w:val="00420402"/>
    <w:rsid w:val="00464D33"/>
    <w:rsid w:val="004A2929"/>
    <w:rsid w:val="004A50AD"/>
    <w:rsid w:val="004C508A"/>
    <w:rsid w:val="004D7676"/>
    <w:rsid w:val="004F1048"/>
    <w:rsid w:val="00587328"/>
    <w:rsid w:val="00587A8A"/>
    <w:rsid w:val="00591158"/>
    <w:rsid w:val="005F2148"/>
    <w:rsid w:val="00626A6E"/>
    <w:rsid w:val="00632A47"/>
    <w:rsid w:val="00636F40"/>
    <w:rsid w:val="00667EE3"/>
    <w:rsid w:val="00670507"/>
    <w:rsid w:val="006A4F3E"/>
    <w:rsid w:val="006D40C5"/>
    <w:rsid w:val="0071319B"/>
    <w:rsid w:val="0073487D"/>
    <w:rsid w:val="0074657A"/>
    <w:rsid w:val="00746BF5"/>
    <w:rsid w:val="007B4F1D"/>
    <w:rsid w:val="007C2374"/>
    <w:rsid w:val="007F0089"/>
    <w:rsid w:val="00855321"/>
    <w:rsid w:val="0086357B"/>
    <w:rsid w:val="008A4262"/>
    <w:rsid w:val="008A5C87"/>
    <w:rsid w:val="008B2984"/>
    <w:rsid w:val="008F444E"/>
    <w:rsid w:val="009264EE"/>
    <w:rsid w:val="0095538D"/>
    <w:rsid w:val="009A1174"/>
    <w:rsid w:val="009A7525"/>
    <w:rsid w:val="009E0B10"/>
    <w:rsid w:val="009E5EA6"/>
    <w:rsid w:val="009F3586"/>
    <w:rsid w:val="009F7CC2"/>
    <w:rsid w:val="00A64EF9"/>
    <w:rsid w:val="00A70EEC"/>
    <w:rsid w:val="00A7514C"/>
    <w:rsid w:val="00AA50BE"/>
    <w:rsid w:val="00AA6CCB"/>
    <w:rsid w:val="00AB2F51"/>
    <w:rsid w:val="00AB6462"/>
    <w:rsid w:val="00AE354E"/>
    <w:rsid w:val="00B2113F"/>
    <w:rsid w:val="00B36835"/>
    <w:rsid w:val="00B42EB0"/>
    <w:rsid w:val="00BD1172"/>
    <w:rsid w:val="00BF162D"/>
    <w:rsid w:val="00C40E00"/>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068A"/>
    <w:rsid w:val="00E63DAF"/>
    <w:rsid w:val="00EA4D30"/>
    <w:rsid w:val="00F14495"/>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480D51" w:rsidP="00480D51">
          <w:pPr>
            <w:pStyle w:val="6FC34DC824684BED865F1EAF8228EE9C1"/>
          </w:pPr>
          <w:r w:rsidRPr="00A7514C">
            <w:rPr>
              <w:rFonts w:ascii="Calibri" w:eastAsia="ProximaNova-Light" w:hAnsi="Calibri" w:cs="Calibri"/>
              <w:sz w:val="24"/>
              <w:szCs w:val="24"/>
            </w:rPr>
            <w:t>Have the children open their books to page 12. Point to Labeeba and the girls. Play the CD and have the children point to the characters as the talk is played. Play the CD again and practice saying the expressions along with the CD.</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480D51" w:rsidP="00480D51">
          <w:pPr>
            <w:pStyle w:val="9BECB32B76A44E98869F45AA374683ED1"/>
          </w:pPr>
          <w:r w:rsidRPr="00A7514C">
            <w:rPr>
              <w:rFonts w:ascii="Calibri" w:hAnsi="Calibri" w:cs="Calibri"/>
              <w:spacing w:val="0"/>
              <w:szCs w:val="24"/>
            </w:rPr>
            <w:t>I like your ...   Whose ... is this?   It's mine - not mine</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480D51" w:rsidP="00480D51">
          <w:pPr>
            <w:pStyle w:val="3BB3FF0D81DB4959AC6A4540BA7D21CF1"/>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480D51" w:rsidP="00480D51">
          <w:pPr>
            <w:pStyle w:val="E3408F2AF3774BEDB65C4D4F681620B21"/>
          </w:pPr>
          <w:r w:rsidRPr="00A7514C">
            <w:rPr>
              <w:rFonts w:ascii="Calibri" w:hAnsi="Calibri" w:cs="Calibri"/>
              <w:spacing w:val="0"/>
            </w:rPr>
            <w:t>Play a second round of the game and encourage the students to say, “Hey, you took my (object),” if it is a vocabulary word they know.</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480D51" w:rsidP="00480D51">
          <w:pPr>
            <w:pStyle w:val="692449E830354268A60483780925CCEC1"/>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480D51" w:rsidP="00480D51">
          <w:pPr>
            <w:pStyle w:val="B0F72C8E428F4B0DB6FD4C96EB0201451"/>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480D51" w:rsidP="00480D51">
          <w:pPr>
            <w:pStyle w:val="5B3CEC4FAE224D50B62E8C53A505EC101"/>
          </w:pPr>
          <w:r w:rsidRPr="00A7514C">
            <w:rPr>
              <w:rFonts w:ascii="Calibri" w:eastAsia="ProximaNova-Light" w:hAnsi="Calibri" w:cs="Calibri"/>
              <w:sz w:val="24"/>
              <w:szCs w:val="24"/>
            </w:rPr>
            <w:t>Play the Fun Time! Color Race (We Can 1, Term 1, page 9) to review colors. Stand in front of the room and say “Touch something…brown.” Find something brown in the room and touch it. Then ask the students to stand up. Say, “Touch something…(color).” and have the students find something of that color to touch. Continue until most of the colors on the color poster have been called out, but be sure to include 'orange' and 'green'. If the game becomes too noisy, whisper the name of the color and then motion for the students to tiptoe to the object of that color.</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480D51" w:rsidP="00480D51">
          <w:pPr>
            <w:pStyle w:val="B3B2D575FC3C4128AC0F8564B3761FB91"/>
          </w:pPr>
          <w:r w:rsidRPr="00A7514C">
            <w:rPr>
              <w:rFonts w:ascii="Calibri" w:hAnsi="Calibri" w:cs="Calibri"/>
              <w:spacing w:val="0"/>
              <w:szCs w:val="24"/>
            </w:rPr>
            <w:t>Who's wearing green .. blue?   colors  grass  great</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480D51" w:rsidP="00480D51">
          <w:pPr>
            <w:pStyle w:val="BE0CD32DC567438FBE1B9C03F5B6DFFD1"/>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480D51" w:rsidP="00480D51">
          <w:pPr>
            <w:pStyle w:val="028889827F8A4851A7B203CFC3155E201"/>
          </w:pPr>
          <w:r w:rsidRPr="00A7514C">
            <w:rPr>
              <w:rFonts w:ascii="Calibri" w:hAnsi="Calibri" w:cs="Calibri"/>
              <w:spacing w:val="0"/>
            </w:rPr>
            <w:t>Play the Fun Time! Color Race (We Can 1, Term 1, page 9) to review colors. Stand in front of the room and say “Touch something…brown.” Find something brown in the room and touch it. Then ask the students to stand up. Say, “Touch something…(color).” and have the students find something of that color to touch. Continue until most of the colors on the color poster have been called out, but be sure to include 'orange' and 'green'. If the game becomes too noisy, whisper the name of the color and then motion for the students to tiptoe to the object of that color.  left standing is now “It” and has to ask the question. Encourage the students to say, “You’re it!” or “I’m it!” when the new student becomes “It”.</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480D51" w:rsidP="00480D51">
          <w:pPr>
            <w:pStyle w:val="0793D5D011B84A4E89CB42B3755386C71"/>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480D51" w:rsidP="00480D51">
          <w:pPr>
            <w:pStyle w:val="39D5A901E9A24E2A8A268F7782E959061"/>
          </w:pPr>
          <w:r w:rsidRPr="00855321">
            <w:rPr>
              <w:rFonts w:ascii="Calibri" w:eastAsia="ProximaNova-Light" w:hAnsi="Calibri" w:cs="Calibri"/>
              <w:sz w:val="24"/>
              <w:szCs w:val="24"/>
            </w:rPr>
            <w:t>Have the students open their books to page 16. Listen to the CD and have the students just listen to the chant as they look at the pictures of Labeeb and Labeeba on the page. "</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480D51" w:rsidP="00480D51">
          <w:pPr>
            <w:pStyle w:val="DFEF4DB201454A4BAAD5F5BD18A3BCE01"/>
          </w:pPr>
          <w:r w:rsidRPr="00855321">
            <w:rPr>
              <w:rFonts w:ascii="Calibri" w:hAnsi="Calibri" w:cs="Calibri"/>
              <w:spacing w:val="0"/>
              <w:szCs w:val="24"/>
            </w:rPr>
            <w:t>boys  girls  sunglasses  T-shirt  jacket  jeans  blouse  sweater  skirt  shoes</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480D51" w:rsidP="00480D51">
          <w:pPr>
            <w:pStyle w:val="C5DB156820A24791A9E88957252E0A271"/>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480D51" w:rsidP="00480D51">
          <w:pPr>
            <w:pStyle w:val="F62787349051424EA06FB5EB540C4EEA1"/>
          </w:pPr>
          <w:r w:rsidRPr="00855321">
            <w:rPr>
              <w:rFonts w:ascii="Calibri" w:hAnsi="Calibri" w:cs="Calibri"/>
              <w:spacing w:val="0"/>
            </w:rPr>
            <w:t>Invite a student to the front and hand him/her the clothing flashcards you used earlier in the lesson. Have him/her shuffle the cards and say, “I’m wearing…” and call out the names of the clothing as he/she flips through the flashcards while the students touch the pictures on their screens. Every time a student calls out the name of a clothing item that is not on the screen, the first student who spots it and says, ”No, that's wrong. Once more please!” gains a point. If a student has three points, having spotted three pieces of clothing that are not on the screen, he/she becomes the leader who calls out the names of the clothing.</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480D51" w:rsidP="00480D51">
          <w:pPr>
            <w:pStyle w:val="6113D702D7804575BE5C91CBC65BE8601"/>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480D51" w:rsidP="00480D51">
          <w:pPr>
            <w:pStyle w:val="8D6129909F4B42B5ABE010498EE5F4E81"/>
          </w:pPr>
          <w:r w:rsidRPr="00855321">
            <w:rPr>
              <w:rFonts w:ascii="Calibri" w:eastAsia="ProximaNova-Light" w:hAnsi="Calibri" w:cs="Calibri"/>
              <w:sz w:val="24"/>
              <w:szCs w:val="24"/>
            </w:rPr>
            <w:t>Play the CD and have the students listen to the P and B Jingles as they look at the letters and pictures on page 18. Point to the different pictures in the chant and have the students say the words, emphasizing the /p/ and /b/ sounds at the beginning of the word. Play the CD again and have them chant along with the CD as they point to the words and pictures.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480D51" w:rsidP="00480D51">
          <w:pPr>
            <w:pStyle w:val="C0901794396E4515A8C906758768A9EE1"/>
          </w:pPr>
          <w:r w:rsidRPr="00855321">
            <w:rPr>
              <w:rFonts w:ascii="Calibri" w:hAnsi="Calibri" w:cs="Calibri"/>
              <w:spacing w:val="0"/>
              <w:szCs w:val="24"/>
            </w:rPr>
            <w:t>parrot  panda  bear  banana  plane  plate</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480D51" w:rsidP="00480D51">
          <w:pPr>
            <w:pStyle w:val="7EACACA42A1548669EF22DB17CFAD2961"/>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480D51" w:rsidP="00480D51">
          <w:pPr>
            <w:pStyle w:val="D970418178F846E7869A10C85ABBAAEF1"/>
          </w:pPr>
          <w:r w:rsidRPr="00855321">
            <w:rPr>
              <w:rFonts w:ascii="Calibri" w:hAnsi="Calibri" w:cs="Calibri"/>
              <w:spacing w:val="0"/>
            </w:rPr>
            <w:t>Use the flashcards to elicit more words that begin with 'p' or 'b' (or 'pl'/ 'bl') from the students. Have them repeat the words holding the tissue and say if they are voiced or unvoiced.</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480D51" w:rsidP="00480D51">
          <w:pPr>
            <w:pStyle w:val="89B8465D2D524715B232057A8BA2A31F2"/>
          </w:pPr>
          <w:r>
            <w:rPr>
              <w:noProof/>
            </w:rPr>
            <w:drawing>
              <wp:inline distT="0" distB="0" distL="0" distR="0" wp14:anchorId="0FD94796" wp14:editId="1D9C0DBA">
                <wp:extent cx="990600" cy="330200"/>
                <wp:effectExtent l="0" t="0" r="0" b="0"/>
                <wp:docPr id="116495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480D51" w:rsidP="00480D51">
          <w:pPr>
            <w:pStyle w:val="F7D0523E9A8441A981996A6FECAE575A2"/>
          </w:pPr>
          <w:r>
            <w:rPr>
              <w:noProof/>
            </w:rPr>
            <w:drawing>
              <wp:inline distT="0" distB="0" distL="0" distR="0" wp14:anchorId="54B2C8C6" wp14:editId="69CD29A5">
                <wp:extent cx="990600" cy="330200"/>
                <wp:effectExtent l="0" t="0" r="0" b="0"/>
                <wp:docPr id="571638987" name="Picture 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480D51" w:rsidP="00480D51">
          <w:pPr>
            <w:pStyle w:val="9FEC17DC0EC94854ABE8F2F11163DA282"/>
          </w:pPr>
          <w:r>
            <w:rPr>
              <w:noProof/>
            </w:rPr>
            <w:drawing>
              <wp:inline distT="0" distB="0" distL="0" distR="0" wp14:anchorId="2641AA9A" wp14:editId="403A97BC">
                <wp:extent cx="990600" cy="330200"/>
                <wp:effectExtent l="0" t="0" r="0" b="0"/>
                <wp:docPr id="185106852" name="Picture 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480D51" w:rsidP="00480D51">
          <w:pPr>
            <w:pStyle w:val="3EAC6EA02832401DB4185C242EFFE7A02"/>
          </w:pPr>
          <w:r>
            <w:rPr>
              <w:noProof/>
            </w:rPr>
            <w:drawing>
              <wp:inline distT="0" distB="0" distL="0" distR="0" wp14:anchorId="2D866354" wp14:editId="179D62DD">
                <wp:extent cx="990600" cy="330200"/>
                <wp:effectExtent l="0" t="0" r="0" b="0"/>
                <wp:docPr id="1223525909" name="Picture 8"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1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A41F2"/>
    <w:rsid w:val="001A6AAB"/>
    <w:rsid w:val="001C478E"/>
    <w:rsid w:val="001C53B4"/>
    <w:rsid w:val="001E588B"/>
    <w:rsid w:val="001F6DA9"/>
    <w:rsid w:val="00370D4B"/>
    <w:rsid w:val="00390EC0"/>
    <w:rsid w:val="00480D51"/>
    <w:rsid w:val="005659EA"/>
    <w:rsid w:val="00575E0A"/>
    <w:rsid w:val="005F6F0C"/>
    <w:rsid w:val="006168B8"/>
    <w:rsid w:val="0068572F"/>
    <w:rsid w:val="00691D6C"/>
    <w:rsid w:val="00864827"/>
    <w:rsid w:val="00875FDF"/>
    <w:rsid w:val="008958E8"/>
    <w:rsid w:val="008A5C47"/>
    <w:rsid w:val="00963427"/>
    <w:rsid w:val="009B4E29"/>
    <w:rsid w:val="009D3CF0"/>
    <w:rsid w:val="009F4DD2"/>
    <w:rsid w:val="00A30992"/>
    <w:rsid w:val="00A63E77"/>
    <w:rsid w:val="00B937F5"/>
    <w:rsid w:val="00BA72C9"/>
    <w:rsid w:val="00BC2762"/>
    <w:rsid w:val="00BD5CE3"/>
    <w:rsid w:val="00CB010A"/>
    <w:rsid w:val="00CE37C0"/>
    <w:rsid w:val="00D4250B"/>
    <w:rsid w:val="00E04353"/>
    <w:rsid w:val="00E21DDA"/>
    <w:rsid w:val="00E23F23"/>
    <w:rsid w:val="00E6245D"/>
    <w:rsid w:val="00F1088B"/>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0D51"/>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480D5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480D51"/>
    <w:rPr>
      <w:rFonts w:eastAsiaTheme="minorHAnsi"/>
    </w:rPr>
  </w:style>
  <w:style w:type="paragraph" w:customStyle="1" w:styleId="9BECB32B76A44E98869F45AA374683ED1">
    <w:name w:val="9BECB32B76A44E98869F45AA374683ED1"/>
    <w:rsid w:val="00480D5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480D5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480D51"/>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480D5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480D5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480D51"/>
    <w:rPr>
      <w:rFonts w:eastAsiaTheme="minorHAnsi"/>
    </w:rPr>
  </w:style>
  <w:style w:type="paragraph" w:customStyle="1" w:styleId="B3B2D575FC3C4128AC0F8564B3761FB91">
    <w:name w:val="B3B2D575FC3C4128AC0F8564B3761FB91"/>
    <w:rsid w:val="00480D5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480D5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480D51"/>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480D5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480D51"/>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480D51"/>
    <w:rPr>
      <w:rFonts w:eastAsiaTheme="minorHAnsi"/>
    </w:rPr>
  </w:style>
  <w:style w:type="paragraph" w:customStyle="1" w:styleId="DFEF4DB201454A4BAAD5F5BD18A3BCE01">
    <w:name w:val="DFEF4DB201454A4BAAD5F5BD18A3BCE01"/>
    <w:rsid w:val="00480D5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480D5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480D51"/>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480D5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480D5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480D51"/>
    <w:rPr>
      <w:rFonts w:eastAsiaTheme="minorHAnsi"/>
    </w:rPr>
  </w:style>
  <w:style w:type="paragraph" w:customStyle="1" w:styleId="C0901794396E4515A8C906758768A9EE1">
    <w:name w:val="C0901794396E4515A8C906758768A9EE1"/>
    <w:rsid w:val="00480D5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480D5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480D51"/>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480D51"/>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4</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WC1.1 Unit 2 Lesson Plan-SELP</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WC2.1 Unit 2 Lesson Plan-SELP</dc:title>
  <dc:subject/>
  <dc:creator>SELP-Saudi English Lesson Plan</dc:creator>
  <cp:keywords/>
  <dc:description/>
  <cp:lastModifiedBy>SELP-Saudi English Lesson Plan</cp:lastModifiedBy>
  <cp:revision>64</cp:revision>
  <cp:lastPrinted>2023-08-23T16:47:00Z</cp:lastPrinted>
  <dcterms:created xsi:type="dcterms:W3CDTF">2022-12-08T22:53:00Z</dcterms:created>
  <dcterms:modified xsi:type="dcterms:W3CDTF">2023-08-23T17:10:00Z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